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DF" w:rsidRPr="00FA530E" w:rsidRDefault="00DF125B" w:rsidP="00EE68DF">
      <w:pPr>
        <w:pStyle w:val="Alaprtszveg"/>
        <w:jc w:val="both"/>
        <w:rPr>
          <w:b/>
          <w:color w:val="000000"/>
          <w:szCs w:val="24"/>
        </w:rPr>
      </w:pPr>
      <w:r w:rsidRPr="00734363">
        <w:rPr>
          <w:b/>
          <w:color w:val="000000"/>
          <w:szCs w:val="24"/>
        </w:rPr>
        <w:t xml:space="preserve">Fülpösdaróc </w:t>
      </w:r>
      <w:r w:rsidR="00EE68DF" w:rsidRPr="00FA530E">
        <w:rPr>
          <w:b/>
          <w:color w:val="000000"/>
          <w:szCs w:val="24"/>
        </w:rPr>
        <w:t>Község Önkormányzata Képviselő-testületének 201</w:t>
      </w:r>
      <w:r w:rsidR="00683E48" w:rsidRPr="00FA530E">
        <w:rPr>
          <w:b/>
          <w:color w:val="000000"/>
          <w:szCs w:val="24"/>
        </w:rPr>
        <w:t>9</w:t>
      </w:r>
      <w:r w:rsidR="00093C06" w:rsidRPr="00FA530E">
        <w:rPr>
          <w:b/>
          <w:color w:val="000000"/>
          <w:szCs w:val="24"/>
        </w:rPr>
        <w:t>.</w:t>
      </w:r>
      <w:r w:rsidR="00224F5A" w:rsidRPr="00FA530E">
        <w:rPr>
          <w:b/>
          <w:color w:val="000000"/>
          <w:szCs w:val="24"/>
        </w:rPr>
        <w:t xml:space="preserve"> </w:t>
      </w:r>
      <w:r w:rsidR="00BA264F" w:rsidRPr="00FA530E">
        <w:rPr>
          <w:b/>
          <w:color w:val="000000"/>
          <w:szCs w:val="24"/>
        </w:rPr>
        <w:t>máju</w:t>
      </w:r>
      <w:r w:rsidR="0058322F" w:rsidRPr="00FA530E">
        <w:rPr>
          <w:b/>
          <w:color w:val="000000"/>
          <w:szCs w:val="24"/>
        </w:rPr>
        <w:t>s</w:t>
      </w:r>
      <w:r w:rsidR="004E319B" w:rsidRPr="00FA530E">
        <w:rPr>
          <w:b/>
          <w:color w:val="000000"/>
          <w:szCs w:val="24"/>
        </w:rPr>
        <w:t xml:space="preserve"> hó </w:t>
      </w:r>
      <w:r w:rsidR="00C5077B" w:rsidRPr="00FA530E">
        <w:rPr>
          <w:b/>
          <w:color w:val="000000"/>
          <w:szCs w:val="24"/>
        </w:rPr>
        <w:t>29.</w:t>
      </w:r>
      <w:r w:rsidR="00224F5A" w:rsidRPr="00FA530E">
        <w:rPr>
          <w:b/>
          <w:color w:val="000000"/>
          <w:szCs w:val="24"/>
        </w:rPr>
        <w:t xml:space="preserve"> </w:t>
      </w:r>
      <w:r w:rsidR="00704580" w:rsidRPr="00FA530E">
        <w:rPr>
          <w:b/>
          <w:color w:val="000000"/>
          <w:szCs w:val="24"/>
        </w:rPr>
        <w:t>napján</w:t>
      </w:r>
      <w:r w:rsidR="00EE68DF" w:rsidRPr="00FA530E">
        <w:rPr>
          <w:b/>
          <w:color w:val="000000"/>
          <w:szCs w:val="24"/>
        </w:rPr>
        <w:t xml:space="preserve"> tartott </w:t>
      </w:r>
      <w:r w:rsidR="00683E48" w:rsidRPr="00FA530E">
        <w:rPr>
          <w:b/>
          <w:color w:val="000000"/>
          <w:szCs w:val="24"/>
        </w:rPr>
        <w:t xml:space="preserve">nyilvános, </w:t>
      </w:r>
      <w:r w:rsidR="00EE68DF" w:rsidRPr="00FA530E">
        <w:rPr>
          <w:b/>
          <w:color w:val="000000"/>
          <w:szCs w:val="24"/>
        </w:rPr>
        <w:t xml:space="preserve"> ren</w:t>
      </w:r>
      <w:r w:rsidR="00B91C16" w:rsidRPr="00FA530E">
        <w:rPr>
          <w:b/>
          <w:color w:val="000000"/>
          <w:szCs w:val="24"/>
        </w:rPr>
        <w:t>d</w:t>
      </w:r>
      <w:r w:rsidR="00B1476D" w:rsidRPr="00FA530E">
        <w:rPr>
          <w:b/>
          <w:color w:val="000000"/>
          <w:szCs w:val="24"/>
        </w:rPr>
        <w:t>es</w:t>
      </w:r>
      <w:r w:rsidR="00507F91" w:rsidRPr="00FA530E">
        <w:rPr>
          <w:b/>
          <w:color w:val="000000"/>
          <w:szCs w:val="24"/>
        </w:rPr>
        <w:t xml:space="preserve"> </w:t>
      </w:r>
      <w:r w:rsidR="00EE68DF" w:rsidRPr="00FA530E">
        <w:rPr>
          <w:b/>
          <w:color w:val="000000"/>
          <w:szCs w:val="24"/>
        </w:rPr>
        <w:t xml:space="preserve">ülésének jegyzőkönyve  </w:t>
      </w:r>
    </w:p>
    <w:p w:rsidR="00EE68DF" w:rsidRPr="00FA530E" w:rsidRDefault="00EE68DF" w:rsidP="00EE68DF">
      <w:pPr>
        <w:pStyle w:val="Alaprtszveg"/>
        <w:jc w:val="both"/>
        <w:rPr>
          <w:b/>
          <w:color w:val="000000"/>
          <w:szCs w:val="24"/>
        </w:rPr>
      </w:pPr>
      <w:r w:rsidRPr="00FA530E">
        <w:rPr>
          <w:b/>
          <w:color w:val="000000"/>
          <w:szCs w:val="24"/>
        </w:rPr>
        <w:tab/>
      </w:r>
      <w:r w:rsidRPr="00FA530E">
        <w:rPr>
          <w:b/>
          <w:color w:val="000000"/>
          <w:szCs w:val="24"/>
        </w:rPr>
        <w:tab/>
      </w:r>
      <w:r w:rsidRPr="00FA530E">
        <w:rPr>
          <w:b/>
          <w:color w:val="000000"/>
          <w:szCs w:val="24"/>
        </w:rPr>
        <w:tab/>
      </w:r>
      <w:r w:rsidRPr="00FA530E">
        <w:rPr>
          <w:b/>
          <w:color w:val="000000"/>
          <w:szCs w:val="24"/>
        </w:rPr>
        <w:tab/>
      </w:r>
      <w:r w:rsidRPr="00FA530E">
        <w:rPr>
          <w:b/>
          <w:color w:val="000000"/>
          <w:szCs w:val="24"/>
        </w:rPr>
        <w:tab/>
      </w:r>
      <w:r w:rsidRPr="00FA530E">
        <w:rPr>
          <w:b/>
          <w:color w:val="000000"/>
          <w:szCs w:val="24"/>
        </w:rPr>
        <w:tab/>
      </w:r>
    </w:p>
    <w:p w:rsidR="00EE68DF" w:rsidRPr="00FA530E" w:rsidRDefault="00EE68DF" w:rsidP="00EE68DF">
      <w:pPr>
        <w:pStyle w:val="Alaprtszveg"/>
        <w:rPr>
          <w:b/>
          <w:color w:val="000000"/>
          <w:szCs w:val="24"/>
        </w:rPr>
      </w:pPr>
      <w:r w:rsidRPr="00FA530E">
        <w:rPr>
          <w:b/>
          <w:color w:val="000000"/>
          <w:szCs w:val="24"/>
        </w:rPr>
        <w:t>1./ jegyzőkönyve</w:t>
      </w:r>
      <w:r w:rsidR="001747D8" w:rsidRPr="00FA530E">
        <w:rPr>
          <w:b/>
          <w:color w:val="000000"/>
          <w:szCs w:val="24"/>
        </w:rPr>
        <w:t>:</w:t>
      </w:r>
      <w:r w:rsidR="00B91C16" w:rsidRPr="00FA530E">
        <w:rPr>
          <w:b/>
          <w:color w:val="000000"/>
          <w:szCs w:val="24"/>
        </w:rPr>
        <w:t>1</w:t>
      </w:r>
      <w:r w:rsidR="00BA264F" w:rsidRPr="00FA530E">
        <w:rPr>
          <w:b/>
          <w:color w:val="000000"/>
          <w:szCs w:val="24"/>
        </w:rPr>
        <w:t>-</w:t>
      </w:r>
      <w:r w:rsidR="00BC6965" w:rsidRPr="00FA530E">
        <w:rPr>
          <w:b/>
          <w:color w:val="000000"/>
          <w:szCs w:val="24"/>
        </w:rPr>
        <w:t>28</w:t>
      </w:r>
      <w:r w:rsidR="009021CA" w:rsidRPr="00FA530E">
        <w:rPr>
          <w:b/>
          <w:color w:val="000000"/>
          <w:szCs w:val="24"/>
        </w:rPr>
        <w:t>.</w:t>
      </w:r>
    </w:p>
    <w:p w:rsidR="00EE68DF" w:rsidRPr="00FA530E" w:rsidRDefault="00EE68DF" w:rsidP="00EE68DF">
      <w:pPr>
        <w:pStyle w:val="Alaprtszveg"/>
        <w:rPr>
          <w:color w:val="000000"/>
          <w:szCs w:val="24"/>
        </w:rPr>
      </w:pPr>
      <w:r w:rsidRPr="00FA530E">
        <w:rPr>
          <w:b/>
          <w:color w:val="000000"/>
          <w:szCs w:val="24"/>
        </w:rPr>
        <w:t>2./ tárgysorozata</w:t>
      </w:r>
      <w:r w:rsidR="00B91C16" w:rsidRPr="00FA530E">
        <w:rPr>
          <w:b/>
          <w:color w:val="000000"/>
          <w:szCs w:val="24"/>
        </w:rPr>
        <w:t>:1</w:t>
      </w:r>
      <w:r w:rsidR="006C114E" w:rsidRPr="00FA530E">
        <w:rPr>
          <w:b/>
          <w:color w:val="000000"/>
          <w:szCs w:val="24"/>
        </w:rPr>
        <w:t>-</w:t>
      </w:r>
      <w:r w:rsidR="0095113A" w:rsidRPr="00FA530E">
        <w:rPr>
          <w:b/>
          <w:color w:val="000000"/>
          <w:szCs w:val="24"/>
        </w:rPr>
        <w:t>8.</w:t>
      </w:r>
    </w:p>
    <w:p w:rsidR="00EE68DF" w:rsidRPr="00FA530E" w:rsidRDefault="00EE68DF" w:rsidP="00EE68DF">
      <w:pPr>
        <w:pStyle w:val="Alaprtszveg"/>
        <w:jc w:val="both"/>
        <w:rPr>
          <w:b/>
          <w:color w:val="000000"/>
          <w:szCs w:val="24"/>
        </w:rPr>
      </w:pPr>
      <w:r w:rsidRPr="00FA530E">
        <w:rPr>
          <w:b/>
          <w:color w:val="000000"/>
          <w:szCs w:val="24"/>
        </w:rPr>
        <w:t>3./ rendeletei:</w:t>
      </w:r>
      <w:r w:rsidR="00DB74DD" w:rsidRPr="00FA530E">
        <w:rPr>
          <w:b/>
          <w:color w:val="000000"/>
          <w:szCs w:val="24"/>
        </w:rPr>
        <w:t xml:space="preserve"> </w:t>
      </w:r>
      <w:r w:rsidR="00704E83" w:rsidRPr="00FA530E">
        <w:rPr>
          <w:b/>
          <w:color w:val="000000"/>
          <w:szCs w:val="24"/>
        </w:rPr>
        <w:t xml:space="preserve"> </w:t>
      </w:r>
      <w:r w:rsidR="00DB74DD" w:rsidRPr="00FA530E">
        <w:rPr>
          <w:b/>
          <w:color w:val="000000"/>
          <w:szCs w:val="24"/>
        </w:rPr>
        <w:t xml:space="preserve">6/2019. (V.30.), 7/2019. </w:t>
      </w:r>
      <w:r w:rsidR="00BE0D6B" w:rsidRPr="00FA530E">
        <w:rPr>
          <w:b/>
          <w:color w:val="000000"/>
          <w:szCs w:val="24"/>
        </w:rPr>
        <w:t>(</w:t>
      </w:r>
      <w:r w:rsidR="00DB74DD" w:rsidRPr="00FA530E">
        <w:rPr>
          <w:b/>
          <w:color w:val="000000"/>
          <w:szCs w:val="24"/>
        </w:rPr>
        <w:t>V.30.)</w:t>
      </w:r>
    </w:p>
    <w:p w:rsidR="00750734" w:rsidRPr="00FA530E" w:rsidRDefault="00EE68DF" w:rsidP="00EE68DF">
      <w:pPr>
        <w:pStyle w:val="Alaprtszveg"/>
        <w:tabs>
          <w:tab w:val="left" w:pos="5775"/>
        </w:tabs>
        <w:rPr>
          <w:b/>
          <w:color w:val="000000"/>
          <w:szCs w:val="24"/>
        </w:rPr>
      </w:pPr>
      <w:r w:rsidRPr="00FA530E">
        <w:rPr>
          <w:b/>
          <w:color w:val="000000"/>
          <w:szCs w:val="24"/>
        </w:rPr>
        <w:t xml:space="preserve">4./határozatai: </w:t>
      </w:r>
      <w:r w:rsidR="00662A3F" w:rsidRPr="00FA530E">
        <w:rPr>
          <w:b/>
          <w:color w:val="000000"/>
          <w:szCs w:val="24"/>
        </w:rPr>
        <w:t xml:space="preserve"> </w:t>
      </w:r>
      <w:r w:rsidR="00B1476D" w:rsidRPr="00FA530E">
        <w:rPr>
          <w:b/>
          <w:color w:val="000000"/>
          <w:szCs w:val="24"/>
        </w:rPr>
        <w:t xml:space="preserve">21, </w:t>
      </w:r>
      <w:r w:rsidR="008853CA" w:rsidRPr="00FA530E">
        <w:rPr>
          <w:b/>
          <w:color w:val="000000"/>
          <w:szCs w:val="24"/>
        </w:rPr>
        <w:t xml:space="preserve">  </w:t>
      </w:r>
      <w:r w:rsidR="00B1476D" w:rsidRPr="00FA530E">
        <w:rPr>
          <w:b/>
          <w:color w:val="000000"/>
          <w:szCs w:val="24"/>
        </w:rPr>
        <w:t>22,23,24,25</w:t>
      </w:r>
      <w:r w:rsidR="0095113A" w:rsidRPr="00FA530E">
        <w:rPr>
          <w:b/>
          <w:color w:val="000000"/>
          <w:szCs w:val="24"/>
        </w:rPr>
        <w:t>,26</w:t>
      </w:r>
      <w:r w:rsidR="00D272D7" w:rsidRPr="00FA530E">
        <w:rPr>
          <w:b/>
          <w:color w:val="000000"/>
          <w:szCs w:val="24"/>
        </w:rPr>
        <w:t>,27</w:t>
      </w:r>
      <w:r w:rsidR="00C5077B" w:rsidRPr="00FA530E">
        <w:rPr>
          <w:b/>
          <w:color w:val="000000"/>
          <w:szCs w:val="24"/>
        </w:rPr>
        <w:t>/2019. (V.29.</w:t>
      </w:r>
      <w:r w:rsidR="006A2B4D" w:rsidRPr="00FA530E">
        <w:rPr>
          <w:b/>
          <w:color w:val="000000"/>
          <w:szCs w:val="24"/>
        </w:rPr>
        <w:t>)</w:t>
      </w:r>
    </w:p>
    <w:p w:rsidR="00EE68DF" w:rsidRPr="00FA530E" w:rsidRDefault="001747D8" w:rsidP="00EE68DF">
      <w:pPr>
        <w:pStyle w:val="Alaprtszveg"/>
        <w:jc w:val="both"/>
        <w:outlineLvl w:val="0"/>
        <w:rPr>
          <w:color w:val="000000"/>
          <w:szCs w:val="24"/>
        </w:rPr>
      </w:pPr>
      <w:r w:rsidRPr="00FA530E">
        <w:rPr>
          <w:color w:val="000000"/>
          <w:szCs w:val="24"/>
        </w:rPr>
        <w:t>Száma: F</w:t>
      </w:r>
      <w:r w:rsidR="00EE68DF" w:rsidRPr="00FA530E">
        <w:rPr>
          <w:color w:val="000000"/>
          <w:szCs w:val="24"/>
        </w:rPr>
        <w:t>/</w:t>
      </w:r>
      <w:r w:rsidR="00BA264F" w:rsidRPr="00FA530E">
        <w:rPr>
          <w:color w:val="000000"/>
          <w:szCs w:val="24"/>
        </w:rPr>
        <w:t>5</w:t>
      </w:r>
      <w:r w:rsidR="00DB74DD" w:rsidRPr="00FA530E">
        <w:rPr>
          <w:color w:val="000000"/>
          <w:szCs w:val="24"/>
        </w:rPr>
        <w:t xml:space="preserve">1-8 </w:t>
      </w:r>
      <w:r w:rsidR="004D4B23" w:rsidRPr="00FA530E">
        <w:rPr>
          <w:color w:val="000000"/>
          <w:szCs w:val="24"/>
        </w:rPr>
        <w:t>/</w:t>
      </w:r>
      <w:r w:rsidR="00704580" w:rsidRPr="00FA530E">
        <w:rPr>
          <w:color w:val="000000"/>
          <w:szCs w:val="24"/>
        </w:rPr>
        <w:t xml:space="preserve"> </w:t>
      </w:r>
      <w:r w:rsidR="00EE68DF" w:rsidRPr="00FA530E">
        <w:rPr>
          <w:color w:val="000000"/>
          <w:szCs w:val="24"/>
        </w:rPr>
        <w:t>201</w:t>
      </w:r>
      <w:r w:rsidR="00683E48" w:rsidRPr="00FA530E">
        <w:rPr>
          <w:color w:val="000000"/>
          <w:szCs w:val="24"/>
        </w:rPr>
        <w:t>9</w:t>
      </w:r>
      <w:r w:rsidR="00704580" w:rsidRPr="00FA530E">
        <w:rPr>
          <w:color w:val="000000"/>
          <w:szCs w:val="24"/>
        </w:rPr>
        <w:t>.</w:t>
      </w:r>
      <w:r w:rsidR="00EE68DF" w:rsidRPr="00FA530E">
        <w:rPr>
          <w:color w:val="000000"/>
          <w:szCs w:val="24"/>
        </w:rPr>
        <w:tab/>
      </w:r>
    </w:p>
    <w:p w:rsidR="00750734" w:rsidRPr="00FA530E" w:rsidRDefault="00750734" w:rsidP="00E54649">
      <w:pPr>
        <w:pStyle w:val="Alaprtszveg"/>
        <w:outlineLvl w:val="0"/>
        <w:rPr>
          <w:b/>
          <w:color w:val="000000"/>
          <w:szCs w:val="24"/>
          <w:u w:val="single"/>
        </w:rPr>
      </w:pPr>
    </w:p>
    <w:p w:rsidR="00776782" w:rsidRPr="00FA530E" w:rsidRDefault="00EE68DF" w:rsidP="00B91C16">
      <w:pPr>
        <w:pStyle w:val="Alaprtszveg"/>
        <w:jc w:val="center"/>
        <w:outlineLvl w:val="0"/>
        <w:rPr>
          <w:b/>
          <w:color w:val="000000"/>
          <w:szCs w:val="24"/>
          <w:u w:val="single"/>
        </w:rPr>
      </w:pPr>
      <w:r w:rsidRPr="00FA530E">
        <w:rPr>
          <w:b/>
          <w:color w:val="000000"/>
          <w:szCs w:val="24"/>
          <w:u w:val="single"/>
        </w:rPr>
        <w:t>TÁRGYSOROZAT</w:t>
      </w:r>
    </w:p>
    <w:p w:rsidR="00B407CB" w:rsidRPr="00FA530E" w:rsidRDefault="00B407CB" w:rsidP="00056084">
      <w:pPr>
        <w:jc w:val="both"/>
        <w:rPr>
          <w:color w:val="000000"/>
        </w:rPr>
      </w:pPr>
    </w:p>
    <w:p w:rsidR="0058322F" w:rsidRPr="00FA530E" w:rsidRDefault="00172AAB" w:rsidP="00BB15BE">
      <w:pPr>
        <w:jc w:val="both"/>
        <w:rPr>
          <w:color w:val="000000"/>
        </w:rPr>
      </w:pPr>
      <w:r w:rsidRPr="00FA530E">
        <w:rPr>
          <w:color w:val="000000"/>
        </w:rPr>
        <w:t xml:space="preserve">Elfogadott, Tárgyalt </w:t>
      </w:r>
      <w:r w:rsidR="00EE68DF" w:rsidRPr="00FA530E">
        <w:rPr>
          <w:color w:val="000000"/>
        </w:rPr>
        <w:t>Napirendi pontok:</w:t>
      </w:r>
    </w:p>
    <w:p w:rsidR="00B1476D" w:rsidRPr="00FA530E" w:rsidRDefault="00B1476D" w:rsidP="00B1476D">
      <w:pPr>
        <w:autoSpaceDE w:val="0"/>
        <w:autoSpaceDN w:val="0"/>
        <w:adjustRightInd w:val="0"/>
        <w:jc w:val="both"/>
        <w:rPr>
          <w:b/>
          <w:color w:val="000000"/>
        </w:rPr>
      </w:pPr>
      <w:r w:rsidRPr="00FA530E">
        <w:rPr>
          <w:b/>
          <w:bCs/>
          <w:color w:val="000000"/>
        </w:rPr>
        <w:t>1./ Az önkormányzat 2018. évi költségvetési rendeletének módosítása</w:t>
      </w:r>
    </w:p>
    <w:p w:rsidR="00B1476D" w:rsidRPr="00FA530E" w:rsidRDefault="00B1476D" w:rsidP="00B1476D">
      <w:pPr>
        <w:jc w:val="both"/>
        <w:rPr>
          <w:color w:val="000000"/>
        </w:rPr>
      </w:pPr>
      <w:r w:rsidRPr="00FA530E">
        <w:rPr>
          <w:color w:val="000000"/>
        </w:rPr>
        <w:t>Előterjesztő: Kovács Csaba,  dr.Sipos Éva jegyző</w:t>
      </w:r>
    </w:p>
    <w:p w:rsidR="00B1476D" w:rsidRPr="00FA530E" w:rsidRDefault="00B1476D" w:rsidP="00B1476D">
      <w:pPr>
        <w:jc w:val="both"/>
        <w:rPr>
          <w:color w:val="000000"/>
        </w:rPr>
      </w:pPr>
    </w:p>
    <w:p w:rsidR="00B1476D" w:rsidRPr="00FA530E" w:rsidRDefault="00B1476D" w:rsidP="00B1476D">
      <w:pPr>
        <w:pStyle w:val="Szvegtrzs"/>
        <w:spacing w:line="240" w:lineRule="auto"/>
        <w:rPr>
          <w:b/>
          <w:bCs/>
          <w:color w:val="000000"/>
          <w:sz w:val="24"/>
          <w:szCs w:val="24"/>
          <w:lang w:val="hu-HU"/>
        </w:rPr>
      </w:pPr>
      <w:r w:rsidRPr="00FA530E">
        <w:rPr>
          <w:b/>
          <w:bCs/>
          <w:color w:val="000000"/>
          <w:sz w:val="24"/>
          <w:szCs w:val="24"/>
        </w:rPr>
        <w:t xml:space="preserve">2./ </w:t>
      </w:r>
      <w:r w:rsidRPr="00FA530E">
        <w:rPr>
          <w:b/>
          <w:bCs/>
          <w:color w:val="000000"/>
          <w:sz w:val="24"/>
          <w:szCs w:val="24"/>
          <w:lang w:val="hu-HU"/>
        </w:rPr>
        <w:t>Az önkormányzat 2018. évi zárszámadásának elfogadása</w:t>
      </w:r>
    </w:p>
    <w:p w:rsidR="00B1476D" w:rsidRPr="00B1476D" w:rsidRDefault="00B1476D" w:rsidP="00B1476D">
      <w:pPr>
        <w:pStyle w:val="Szvegtrzs"/>
        <w:spacing w:line="240" w:lineRule="auto"/>
        <w:rPr>
          <w:b/>
          <w:bCs/>
          <w:color w:val="000000"/>
          <w:sz w:val="24"/>
          <w:szCs w:val="24"/>
          <w:lang w:val="hu-HU"/>
        </w:rPr>
      </w:pPr>
      <w:r w:rsidRPr="00FA530E">
        <w:rPr>
          <w:color w:val="000000"/>
          <w:sz w:val="24"/>
          <w:szCs w:val="24"/>
        </w:rPr>
        <w:t xml:space="preserve">Előterjesztő: </w:t>
      </w:r>
      <w:r w:rsidRPr="00FA530E">
        <w:rPr>
          <w:color w:val="000000"/>
          <w:sz w:val="24"/>
          <w:szCs w:val="24"/>
          <w:lang w:val="hu-HU"/>
        </w:rPr>
        <w:t>Kovács Csaba</w:t>
      </w:r>
      <w:r w:rsidRPr="00B1476D">
        <w:rPr>
          <w:color w:val="000000"/>
          <w:sz w:val="24"/>
          <w:szCs w:val="24"/>
          <w:lang w:val="hu-HU"/>
        </w:rPr>
        <w:t xml:space="preserve"> polgármester,</w:t>
      </w:r>
    </w:p>
    <w:p w:rsidR="00B1476D" w:rsidRDefault="00B1476D" w:rsidP="00B1476D">
      <w:pPr>
        <w:jc w:val="both"/>
        <w:rPr>
          <w:b/>
          <w:color w:val="000000"/>
        </w:rPr>
      </w:pPr>
    </w:p>
    <w:p w:rsidR="00B1476D" w:rsidRDefault="00B1476D" w:rsidP="00B1476D">
      <w:r>
        <w:rPr>
          <w:b/>
          <w:bCs/>
        </w:rPr>
        <w:t>3./</w:t>
      </w:r>
      <w:r>
        <w:rPr>
          <w:b/>
          <w:bCs/>
          <w:color w:val="000000"/>
        </w:rPr>
        <w:t xml:space="preserve"> </w:t>
      </w:r>
      <w:r>
        <w:rPr>
          <w:b/>
        </w:rPr>
        <w:t>Éves- összefoglaló-  ellenőrzési jelentés jóváhagyása</w:t>
      </w:r>
      <w:r>
        <w:br/>
        <w:t xml:space="preserve">Előterjesztő: </w:t>
      </w:r>
      <w:r>
        <w:rPr>
          <w:color w:val="000000"/>
        </w:rPr>
        <w:t>Kovács Csaba  polgármester, dr.Sipos Éva jegyző</w:t>
      </w:r>
    </w:p>
    <w:p w:rsidR="00B1476D" w:rsidRDefault="00B1476D" w:rsidP="00B1476D">
      <w:pPr>
        <w:jc w:val="both"/>
        <w:rPr>
          <w:color w:val="000000"/>
        </w:rPr>
      </w:pPr>
    </w:p>
    <w:p w:rsidR="00B1476D" w:rsidRDefault="00B1476D" w:rsidP="00B1476D">
      <w:pPr>
        <w:rPr>
          <w:b/>
        </w:rPr>
      </w:pPr>
      <w:r>
        <w:rPr>
          <w:b/>
        </w:rPr>
        <w:t>4./Átfogó értékelés Győrtelek Község Önkormányzata  2018. évi gyermekjóléti és gyermekvédelmi feladatainak ellátásáról</w:t>
      </w:r>
    </w:p>
    <w:p w:rsidR="00B1476D" w:rsidRDefault="00B1476D" w:rsidP="00B1476D">
      <w:pPr>
        <w:jc w:val="both"/>
        <w:rPr>
          <w:color w:val="000000"/>
        </w:rPr>
      </w:pPr>
      <w:r>
        <w:t xml:space="preserve">Előterjesztő: </w:t>
      </w:r>
      <w:r>
        <w:rPr>
          <w:color w:val="000000"/>
        </w:rPr>
        <w:t>Kovács Csaba polgármester, dr.Sipos Éva jegyző</w:t>
      </w:r>
    </w:p>
    <w:p w:rsidR="00B1476D" w:rsidRDefault="00B1476D" w:rsidP="00BB15BE">
      <w:pPr>
        <w:jc w:val="both"/>
        <w:rPr>
          <w:color w:val="000000"/>
        </w:rPr>
      </w:pPr>
    </w:p>
    <w:p w:rsidR="0058322F" w:rsidRPr="00835103" w:rsidRDefault="00B1476D" w:rsidP="0058322F">
      <w:r>
        <w:rPr>
          <w:b/>
          <w:color w:val="000000"/>
        </w:rPr>
        <w:t>5</w:t>
      </w:r>
      <w:r w:rsidR="0095113A">
        <w:rPr>
          <w:b/>
          <w:color w:val="000000"/>
        </w:rPr>
        <w:t>/</w:t>
      </w:r>
      <w:r w:rsidR="0058322F" w:rsidRPr="00835103">
        <w:rPr>
          <w:b/>
        </w:rPr>
        <w:t xml:space="preserve"> </w:t>
      </w:r>
      <w:r w:rsidR="00835103" w:rsidRPr="00835103">
        <w:rPr>
          <w:b/>
        </w:rPr>
        <w:t xml:space="preserve">Az önkormányzat </w:t>
      </w:r>
      <w:r w:rsidR="00D935DB">
        <w:rPr>
          <w:b/>
          <w:bCs/>
          <w:color w:val="000000"/>
        </w:rPr>
        <w:t>2019-2024</w:t>
      </w:r>
      <w:r w:rsidR="00835103" w:rsidRPr="00835103">
        <w:rPr>
          <w:b/>
          <w:bCs/>
          <w:color w:val="000000"/>
        </w:rPr>
        <w:t xml:space="preserve">. évekre szóló </w:t>
      </w:r>
      <w:r w:rsidR="00835103" w:rsidRPr="00835103">
        <w:rPr>
          <w:b/>
          <w:bCs/>
        </w:rPr>
        <w:t>Helyi esélyegyenlőségi programjának  elfogadása</w:t>
      </w:r>
    </w:p>
    <w:p w:rsidR="0058322F" w:rsidRPr="00A62B77" w:rsidRDefault="0058322F" w:rsidP="0058322F">
      <w:pPr>
        <w:jc w:val="both"/>
        <w:rPr>
          <w:color w:val="000000"/>
        </w:rPr>
      </w:pPr>
      <w:r w:rsidRPr="0070437C">
        <w:rPr>
          <w:color w:val="000000"/>
        </w:rPr>
        <w:t>Előterjesztő: Kovács Csaba polgármeste</w:t>
      </w:r>
      <w:r>
        <w:rPr>
          <w:color w:val="000000"/>
        </w:rPr>
        <w:t>r</w:t>
      </w:r>
    </w:p>
    <w:p w:rsidR="0058322F" w:rsidRDefault="0058322F" w:rsidP="0058322F">
      <w:pPr>
        <w:jc w:val="both"/>
        <w:rPr>
          <w:b/>
          <w:color w:val="000000"/>
        </w:rPr>
      </w:pPr>
    </w:p>
    <w:p w:rsidR="0058322F" w:rsidRPr="0070437C" w:rsidRDefault="00B1476D" w:rsidP="0058322F">
      <w:pPr>
        <w:jc w:val="both"/>
        <w:rPr>
          <w:b/>
          <w:color w:val="000000"/>
        </w:rPr>
      </w:pPr>
      <w:r>
        <w:rPr>
          <w:b/>
          <w:color w:val="000000"/>
        </w:rPr>
        <w:t>6</w:t>
      </w:r>
      <w:r w:rsidR="0058322F">
        <w:rPr>
          <w:b/>
          <w:color w:val="000000"/>
        </w:rPr>
        <w:t>.</w:t>
      </w:r>
      <w:r w:rsidR="0095113A">
        <w:rPr>
          <w:b/>
          <w:color w:val="000000"/>
        </w:rPr>
        <w:t>/</w:t>
      </w:r>
      <w:r w:rsidR="00835103" w:rsidRPr="00A810D8">
        <w:rPr>
          <w:b/>
          <w:bCs/>
          <w:color w:val="000000"/>
        </w:rPr>
        <w:t>A</w:t>
      </w:r>
      <w:r w:rsidR="00835103" w:rsidRPr="00A810D8">
        <w:rPr>
          <w:b/>
          <w:bCs/>
        </w:rPr>
        <w:t xml:space="preserve"> Szatmári Egyesített Szociális és Egészségügyi Alapellátási Intézményi Társulás Társulási Megállapodása módosításának elfogadása</w:t>
      </w:r>
    </w:p>
    <w:p w:rsidR="0058322F" w:rsidRDefault="0058322F" w:rsidP="0058322F">
      <w:pPr>
        <w:jc w:val="both"/>
        <w:rPr>
          <w:color w:val="000000"/>
        </w:rPr>
      </w:pPr>
      <w:r w:rsidRPr="0070437C">
        <w:rPr>
          <w:color w:val="000000"/>
        </w:rPr>
        <w:t xml:space="preserve">Előterjesztő: </w:t>
      </w:r>
      <w:r w:rsidR="00835103">
        <w:rPr>
          <w:color w:val="000000"/>
        </w:rPr>
        <w:t>Kovács Csaba polgármester</w:t>
      </w:r>
    </w:p>
    <w:p w:rsidR="0095113A" w:rsidRDefault="0095113A" w:rsidP="0095113A">
      <w:pPr>
        <w:jc w:val="both"/>
        <w:rPr>
          <w:b/>
          <w:color w:val="000000"/>
        </w:rPr>
      </w:pPr>
    </w:p>
    <w:p w:rsidR="0095113A" w:rsidRDefault="0095113A" w:rsidP="0095113A">
      <w:pPr>
        <w:jc w:val="both"/>
        <w:rPr>
          <w:b/>
          <w:bCs/>
          <w:color w:val="000000"/>
        </w:rPr>
      </w:pPr>
      <w:r>
        <w:rPr>
          <w:b/>
          <w:color w:val="000000"/>
        </w:rPr>
        <w:t>7./Az Éves 2018. évről szóló közbeszerzési statisztika jóváhagyása</w:t>
      </w:r>
    </w:p>
    <w:p w:rsidR="0095113A" w:rsidRDefault="0095113A" w:rsidP="0095113A">
      <w:pPr>
        <w:jc w:val="both"/>
        <w:rPr>
          <w:b/>
          <w:color w:val="000000"/>
        </w:rPr>
      </w:pPr>
      <w:r w:rsidRPr="0070437C">
        <w:rPr>
          <w:color w:val="000000"/>
        </w:rPr>
        <w:t xml:space="preserve">Előterjesztő: </w:t>
      </w:r>
      <w:r>
        <w:rPr>
          <w:color w:val="000000"/>
        </w:rPr>
        <w:t>Kovács Csaba polgármester</w:t>
      </w:r>
    </w:p>
    <w:p w:rsidR="0058322F" w:rsidRPr="00FA530E" w:rsidRDefault="0058322F" w:rsidP="0058322F">
      <w:pPr>
        <w:jc w:val="both"/>
        <w:rPr>
          <w:b/>
          <w:color w:val="000000"/>
        </w:rPr>
      </w:pPr>
    </w:p>
    <w:p w:rsidR="0058322F" w:rsidRPr="00FA530E" w:rsidRDefault="009021CA" w:rsidP="0058322F">
      <w:pPr>
        <w:jc w:val="both"/>
        <w:rPr>
          <w:b/>
          <w:color w:val="000000"/>
        </w:rPr>
      </w:pPr>
      <w:r w:rsidRPr="00FA530E">
        <w:rPr>
          <w:b/>
          <w:color w:val="000000"/>
        </w:rPr>
        <w:t xml:space="preserve">8. </w:t>
      </w:r>
      <w:r w:rsidR="0058322F" w:rsidRPr="00FA530E">
        <w:rPr>
          <w:b/>
          <w:color w:val="000000"/>
        </w:rPr>
        <w:t>Egyebek</w:t>
      </w:r>
      <w:r w:rsidR="00021F42" w:rsidRPr="00FA530E">
        <w:rPr>
          <w:b/>
          <w:color w:val="000000"/>
        </w:rPr>
        <w:t>.</w:t>
      </w:r>
    </w:p>
    <w:p w:rsidR="0058322F" w:rsidRDefault="0058322F" w:rsidP="0058322F">
      <w:pPr>
        <w:jc w:val="both"/>
        <w:rPr>
          <w:color w:val="000000"/>
        </w:rPr>
      </w:pPr>
      <w:r w:rsidRPr="00FA530E">
        <w:rPr>
          <w:color w:val="000000"/>
        </w:rPr>
        <w:t>Előterjesztő</w:t>
      </w:r>
      <w:r w:rsidRPr="0070437C">
        <w:rPr>
          <w:color w:val="000000"/>
        </w:rPr>
        <w:t>: Kovács Csaba polgármester</w:t>
      </w:r>
    </w:p>
    <w:p w:rsidR="0058322F" w:rsidRDefault="0058322F" w:rsidP="0058322F">
      <w:pPr>
        <w:jc w:val="both"/>
        <w:rPr>
          <w:color w:val="000000"/>
        </w:rPr>
      </w:pPr>
    </w:p>
    <w:p w:rsidR="0058322F" w:rsidRPr="00ED56ED" w:rsidRDefault="0058322F" w:rsidP="00056084">
      <w:pPr>
        <w:jc w:val="both"/>
        <w:rPr>
          <w:b/>
          <w:color w:val="000000"/>
        </w:rPr>
      </w:pPr>
    </w:p>
    <w:p w:rsidR="00475B37" w:rsidRPr="00ED56ED" w:rsidRDefault="00DF125B" w:rsidP="00475B37">
      <w:pPr>
        <w:rPr>
          <w:b/>
          <w:color w:val="000000"/>
        </w:rPr>
      </w:pPr>
      <w:r w:rsidRPr="00ED56ED">
        <w:rPr>
          <w:b/>
          <w:color w:val="000000"/>
        </w:rPr>
        <w:t>Fülpösdaróc</w:t>
      </w:r>
      <w:r w:rsidR="00B91C16" w:rsidRPr="00ED56ED">
        <w:rPr>
          <w:b/>
          <w:color w:val="000000"/>
        </w:rPr>
        <w:t xml:space="preserve">, 2019. </w:t>
      </w:r>
      <w:r w:rsidR="00C5077B">
        <w:rPr>
          <w:b/>
          <w:color w:val="000000"/>
        </w:rPr>
        <w:t>május    29.</w:t>
      </w:r>
    </w:p>
    <w:p w:rsidR="000F289E" w:rsidRPr="00ED56ED" w:rsidRDefault="000F289E" w:rsidP="00EE68DF">
      <w:pPr>
        <w:jc w:val="both"/>
        <w:rPr>
          <w:b/>
          <w:color w:val="000000"/>
        </w:rPr>
      </w:pPr>
    </w:p>
    <w:p w:rsidR="00EE68DF" w:rsidRPr="00ED56ED" w:rsidRDefault="00EE68DF" w:rsidP="00056084">
      <w:pPr>
        <w:jc w:val="both"/>
        <w:rPr>
          <w:b/>
          <w:color w:val="000000"/>
        </w:rPr>
      </w:pPr>
    </w:p>
    <w:p w:rsidR="00EE68DF" w:rsidRPr="00734363" w:rsidRDefault="00EE68DF" w:rsidP="00EE68DF">
      <w:pPr>
        <w:ind w:left="708" w:firstLine="708"/>
        <w:jc w:val="both"/>
        <w:rPr>
          <w:b/>
          <w:color w:val="000000"/>
        </w:rPr>
      </w:pPr>
      <w:r w:rsidRPr="00ED56ED">
        <w:rPr>
          <w:b/>
          <w:color w:val="000000"/>
        </w:rPr>
        <w:t xml:space="preserve"> </w:t>
      </w:r>
      <w:r w:rsidRPr="00ED56ED">
        <w:rPr>
          <w:b/>
          <w:color w:val="000000"/>
        </w:rPr>
        <w:tab/>
      </w:r>
      <w:r w:rsidRPr="00ED56ED">
        <w:rPr>
          <w:b/>
          <w:color w:val="000000"/>
        </w:rPr>
        <w:tab/>
      </w:r>
      <w:r w:rsidRPr="00ED56ED">
        <w:rPr>
          <w:b/>
          <w:color w:val="000000"/>
        </w:rPr>
        <w:tab/>
      </w:r>
      <w:r w:rsidRPr="00ED56ED">
        <w:rPr>
          <w:b/>
          <w:color w:val="000000"/>
        </w:rPr>
        <w:tab/>
      </w:r>
      <w:r w:rsidRPr="00734363">
        <w:rPr>
          <w:b/>
          <w:color w:val="000000"/>
        </w:rPr>
        <w:tab/>
      </w:r>
      <w:r w:rsidRPr="00734363">
        <w:rPr>
          <w:b/>
          <w:color w:val="000000"/>
        </w:rPr>
        <w:tab/>
      </w:r>
      <w:r w:rsidR="00DF125B" w:rsidRPr="00734363">
        <w:rPr>
          <w:b/>
          <w:color w:val="000000"/>
        </w:rPr>
        <w:t>Kovács Csaba</w:t>
      </w:r>
      <w:r w:rsidR="00DF125B" w:rsidRPr="00734363">
        <w:rPr>
          <w:b/>
          <w:color w:val="000000"/>
        </w:rPr>
        <w:tab/>
        <w:t xml:space="preserve"> </w:t>
      </w:r>
      <w:r w:rsidR="00DF125B" w:rsidRPr="00734363">
        <w:rPr>
          <w:b/>
          <w:color w:val="000000"/>
        </w:rPr>
        <w:tab/>
      </w:r>
    </w:p>
    <w:p w:rsidR="00EE68DF" w:rsidRPr="00734363" w:rsidRDefault="00EE68DF" w:rsidP="00EE68DF">
      <w:pPr>
        <w:ind w:left="4956" w:firstLine="708"/>
        <w:jc w:val="both"/>
        <w:rPr>
          <w:b/>
          <w:color w:val="000000"/>
        </w:rPr>
      </w:pPr>
      <w:r w:rsidRPr="00734363">
        <w:rPr>
          <w:b/>
          <w:color w:val="000000"/>
        </w:rPr>
        <w:t>polgármester</w:t>
      </w:r>
      <w:r w:rsidRPr="00734363">
        <w:rPr>
          <w:b/>
          <w:color w:val="000000"/>
        </w:rPr>
        <w:tab/>
      </w:r>
      <w:r w:rsidRPr="00734363">
        <w:rPr>
          <w:b/>
          <w:color w:val="000000"/>
        </w:rPr>
        <w:tab/>
      </w:r>
    </w:p>
    <w:p w:rsidR="00EE68DF" w:rsidRPr="00734363" w:rsidRDefault="00EE68DF" w:rsidP="00EE68DF">
      <w:pPr>
        <w:jc w:val="both"/>
        <w:rPr>
          <w:b/>
          <w:color w:val="000000"/>
        </w:rPr>
      </w:pPr>
    </w:p>
    <w:p w:rsidR="00776782" w:rsidRPr="00734363" w:rsidRDefault="00776782" w:rsidP="00EE68DF">
      <w:pPr>
        <w:jc w:val="both"/>
        <w:rPr>
          <w:b/>
          <w:color w:val="000000"/>
        </w:rPr>
      </w:pPr>
    </w:p>
    <w:p w:rsidR="00B407CB" w:rsidRDefault="00B407CB" w:rsidP="00EE68DF">
      <w:pPr>
        <w:jc w:val="both"/>
        <w:rPr>
          <w:b/>
          <w:color w:val="000000"/>
        </w:rPr>
      </w:pPr>
    </w:p>
    <w:p w:rsidR="0058322F" w:rsidRDefault="0058322F" w:rsidP="00EE68DF">
      <w:pPr>
        <w:jc w:val="both"/>
        <w:rPr>
          <w:b/>
          <w:color w:val="000000"/>
        </w:rPr>
      </w:pPr>
    </w:p>
    <w:p w:rsidR="00B1476D" w:rsidRPr="00734363" w:rsidRDefault="00B1476D" w:rsidP="00EE68DF">
      <w:pPr>
        <w:jc w:val="both"/>
        <w:rPr>
          <w:b/>
          <w:color w:val="000000"/>
        </w:rPr>
      </w:pPr>
    </w:p>
    <w:p w:rsidR="00411DB1" w:rsidRPr="008B7B00" w:rsidRDefault="00411DB1" w:rsidP="00EE68DF">
      <w:pPr>
        <w:jc w:val="both"/>
        <w:rPr>
          <w:b/>
          <w:color w:val="000000"/>
        </w:rPr>
      </w:pPr>
    </w:p>
    <w:p w:rsidR="00960539" w:rsidRPr="00086E45" w:rsidRDefault="00EE68DF" w:rsidP="00EE68DF">
      <w:pPr>
        <w:jc w:val="both"/>
        <w:rPr>
          <w:color w:val="000000"/>
        </w:rPr>
      </w:pPr>
      <w:r w:rsidRPr="008B7B00">
        <w:rPr>
          <w:b/>
          <w:color w:val="000000"/>
          <w:u w:val="single"/>
        </w:rPr>
        <w:t>Készült:</w:t>
      </w:r>
      <w:r w:rsidRPr="008B7B00">
        <w:rPr>
          <w:b/>
          <w:color w:val="000000"/>
        </w:rPr>
        <w:t xml:space="preserve"> </w:t>
      </w:r>
      <w:r w:rsidR="00DF125B" w:rsidRPr="008B7B00">
        <w:rPr>
          <w:color w:val="000000"/>
        </w:rPr>
        <w:t xml:space="preserve">Fülpösdaróc </w:t>
      </w:r>
      <w:r w:rsidRPr="008B7B00">
        <w:rPr>
          <w:color w:val="000000"/>
        </w:rPr>
        <w:t xml:space="preserve">Község Önkormányzat Képviselő-testületének </w:t>
      </w:r>
      <w:r w:rsidR="00B91C16" w:rsidRPr="008B7B00">
        <w:rPr>
          <w:color w:val="000000"/>
        </w:rPr>
        <w:t>2019.</w:t>
      </w:r>
      <w:r w:rsidR="00BA264F">
        <w:rPr>
          <w:color w:val="000000"/>
        </w:rPr>
        <w:t xml:space="preserve">május </w:t>
      </w:r>
      <w:r w:rsidR="0058322F">
        <w:rPr>
          <w:color w:val="000000"/>
        </w:rPr>
        <w:t xml:space="preserve"> </w:t>
      </w:r>
      <w:r w:rsidR="00C5077B">
        <w:rPr>
          <w:color w:val="000000"/>
        </w:rPr>
        <w:t>29.</w:t>
      </w:r>
      <w:r w:rsidR="00960539" w:rsidRPr="008B7B00">
        <w:rPr>
          <w:color w:val="000000"/>
        </w:rPr>
        <w:t xml:space="preserve"> </w:t>
      </w:r>
      <w:r w:rsidRPr="008B7B00">
        <w:rPr>
          <w:color w:val="000000"/>
        </w:rPr>
        <w:t>napján</w:t>
      </w:r>
      <w:r w:rsidR="00776782" w:rsidRPr="008B7B00">
        <w:rPr>
          <w:color w:val="000000"/>
        </w:rPr>
        <w:t xml:space="preserve">, </w:t>
      </w:r>
      <w:r w:rsidR="00C5077B">
        <w:rPr>
          <w:color w:val="000000"/>
        </w:rPr>
        <w:t>8.3</w:t>
      </w:r>
      <w:r w:rsidR="00B91C16" w:rsidRPr="008B7B00">
        <w:rPr>
          <w:color w:val="000000"/>
        </w:rPr>
        <w:t xml:space="preserve">0 </w:t>
      </w:r>
      <w:r w:rsidRPr="00086E45">
        <w:rPr>
          <w:color w:val="000000"/>
        </w:rPr>
        <w:t>órakor</w:t>
      </w:r>
      <w:r w:rsidRPr="00086E45">
        <w:rPr>
          <w:b/>
          <w:color w:val="000000"/>
        </w:rPr>
        <w:t xml:space="preserve"> </w:t>
      </w:r>
      <w:r w:rsidR="00683E48" w:rsidRPr="00086E45">
        <w:rPr>
          <w:color w:val="000000"/>
        </w:rPr>
        <w:t>nyílt,</w:t>
      </w:r>
      <w:r w:rsidR="002B51EF" w:rsidRPr="00086E45">
        <w:rPr>
          <w:color w:val="000000"/>
        </w:rPr>
        <w:t xml:space="preserve"> </w:t>
      </w:r>
      <w:r w:rsidR="00411DB1" w:rsidRPr="00086E45">
        <w:rPr>
          <w:color w:val="000000"/>
        </w:rPr>
        <w:t>rend</w:t>
      </w:r>
      <w:r w:rsidR="00B1476D">
        <w:rPr>
          <w:color w:val="000000"/>
        </w:rPr>
        <w:t xml:space="preserve">es </w:t>
      </w:r>
      <w:r w:rsidRPr="00086E45">
        <w:rPr>
          <w:color w:val="000000"/>
        </w:rPr>
        <w:t xml:space="preserve">ülésén a </w:t>
      </w:r>
      <w:r w:rsidR="00C5077B">
        <w:rPr>
          <w:color w:val="000000"/>
        </w:rPr>
        <w:t>4752 Györtelek, Kossuth út 47.</w:t>
      </w:r>
      <w:r w:rsidR="00960539" w:rsidRPr="00086E45">
        <w:rPr>
          <w:color w:val="000000"/>
        </w:rPr>
        <w:t xml:space="preserve"> </w:t>
      </w:r>
      <w:r w:rsidR="003C563F">
        <w:rPr>
          <w:color w:val="000000"/>
        </w:rPr>
        <w:t xml:space="preserve">szám alatt a </w:t>
      </w:r>
      <w:r w:rsidR="00C5077B">
        <w:rPr>
          <w:color w:val="000000"/>
        </w:rPr>
        <w:t xml:space="preserve">Közös önkormányzati </w:t>
      </w:r>
      <w:r w:rsidR="00960539" w:rsidRPr="00086E45">
        <w:rPr>
          <w:color w:val="000000"/>
        </w:rPr>
        <w:t xml:space="preserve">Hivatal </w:t>
      </w:r>
      <w:r w:rsidR="00C5077B">
        <w:rPr>
          <w:color w:val="000000"/>
        </w:rPr>
        <w:t xml:space="preserve">székhelyén, a </w:t>
      </w:r>
      <w:r w:rsidR="00960539" w:rsidRPr="00086E45">
        <w:rPr>
          <w:color w:val="000000"/>
        </w:rPr>
        <w:t>tárgyalótermében.</w:t>
      </w:r>
    </w:p>
    <w:p w:rsidR="00EE68DF" w:rsidRPr="00086E45" w:rsidRDefault="00EE68DF" w:rsidP="00EE68DF">
      <w:pPr>
        <w:jc w:val="both"/>
        <w:rPr>
          <w:color w:val="000000"/>
        </w:rPr>
      </w:pPr>
    </w:p>
    <w:p w:rsidR="00EE68DF" w:rsidRPr="00086E45" w:rsidRDefault="00EE68DF" w:rsidP="00E93977">
      <w:pPr>
        <w:jc w:val="both"/>
        <w:rPr>
          <w:color w:val="000000"/>
        </w:rPr>
      </w:pPr>
      <w:r w:rsidRPr="00086E45">
        <w:rPr>
          <w:b/>
          <w:color w:val="000000"/>
          <w:u w:val="single"/>
        </w:rPr>
        <w:t>Jelen vannak:</w:t>
      </w:r>
    </w:p>
    <w:p w:rsidR="00BB15BE" w:rsidRPr="00086E45" w:rsidRDefault="00736A5E" w:rsidP="00E93977">
      <w:pPr>
        <w:jc w:val="both"/>
        <w:rPr>
          <w:color w:val="000000"/>
        </w:rPr>
      </w:pPr>
      <w:r w:rsidRPr="00086E45">
        <w:rPr>
          <w:color w:val="000000"/>
        </w:rPr>
        <w:t>Kovács Csaba</w:t>
      </w:r>
      <w:r w:rsidR="00F3308B" w:rsidRPr="00086E45">
        <w:rPr>
          <w:color w:val="000000"/>
        </w:rPr>
        <w:t xml:space="preserve"> polgármester</w:t>
      </w:r>
      <w:r w:rsidRPr="00086E45">
        <w:rPr>
          <w:color w:val="000000"/>
        </w:rPr>
        <w:t>,</w:t>
      </w:r>
      <w:r w:rsidR="00905689" w:rsidRPr="00086E45">
        <w:rPr>
          <w:color w:val="000000"/>
        </w:rPr>
        <w:t xml:space="preserve"> </w:t>
      </w:r>
      <w:r w:rsidRPr="00086E45">
        <w:rPr>
          <w:color w:val="000000"/>
        </w:rPr>
        <w:t xml:space="preserve">Pecséri Zsuzsanna, </w:t>
      </w:r>
      <w:r w:rsidR="00AE58BC" w:rsidRPr="00086E45">
        <w:rPr>
          <w:color w:val="000000"/>
        </w:rPr>
        <w:t>Szabó József</w:t>
      </w:r>
      <w:r w:rsidR="004F6CB3" w:rsidRPr="00086E45">
        <w:rPr>
          <w:color w:val="000000"/>
        </w:rPr>
        <w:t>,</w:t>
      </w:r>
      <w:r w:rsidR="00AE58BC" w:rsidRPr="00086E45">
        <w:rPr>
          <w:color w:val="000000"/>
        </w:rPr>
        <w:t xml:space="preserve"> </w:t>
      </w:r>
      <w:r w:rsidR="00E93977" w:rsidRPr="00086E45">
        <w:rPr>
          <w:color w:val="000000"/>
        </w:rPr>
        <w:t xml:space="preserve">Székely József Istvánné </w:t>
      </w:r>
      <w:r w:rsidR="00905689" w:rsidRPr="00086E45">
        <w:rPr>
          <w:color w:val="000000"/>
        </w:rPr>
        <w:t>képviselők;</w:t>
      </w:r>
      <w:r w:rsidR="00634867" w:rsidRPr="00086E45">
        <w:rPr>
          <w:color w:val="000000"/>
        </w:rPr>
        <w:t xml:space="preserve"> </w:t>
      </w:r>
      <w:r w:rsidR="00DF125B" w:rsidRPr="00086E45">
        <w:rPr>
          <w:color w:val="000000"/>
        </w:rPr>
        <w:t xml:space="preserve">és </w:t>
      </w:r>
      <w:r w:rsidR="00EE68DF" w:rsidRPr="00086E45">
        <w:rPr>
          <w:color w:val="000000"/>
        </w:rPr>
        <w:t>dr. Sipos Éva jegyző</w:t>
      </w:r>
      <w:r w:rsidR="00C5077B">
        <w:rPr>
          <w:color w:val="000000"/>
        </w:rPr>
        <w:t xml:space="preserve"> megbízásából Baumgartner Csilla ügyintéző </w:t>
      </w:r>
      <w:r w:rsidR="00EE68DF" w:rsidRPr="00086E45">
        <w:rPr>
          <w:color w:val="000000"/>
        </w:rPr>
        <w:t xml:space="preserve"> tanácskozási joggal je</w:t>
      </w:r>
      <w:r w:rsidR="000179EA" w:rsidRPr="00086E45">
        <w:rPr>
          <w:color w:val="000000"/>
        </w:rPr>
        <w:t>len</w:t>
      </w:r>
      <w:r w:rsidR="00620E56" w:rsidRPr="00086E45">
        <w:rPr>
          <w:color w:val="000000"/>
        </w:rPr>
        <w:t xml:space="preserve"> van.</w:t>
      </w:r>
      <w:r w:rsidR="00396E09" w:rsidRPr="00086E45">
        <w:rPr>
          <w:color w:val="000000"/>
        </w:rPr>
        <w:t xml:space="preserve"> </w:t>
      </w:r>
    </w:p>
    <w:p w:rsidR="00683E48" w:rsidRDefault="007615B8" w:rsidP="00E93977">
      <w:pPr>
        <w:jc w:val="both"/>
        <w:rPr>
          <w:color w:val="000000"/>
        </w:rPr>
      </w:pPr>
      <w:r>
        <w:rPr>
          <w:color w:val="000000"/>
        </w:rPr>
        <w:t>Fazekas Jánosné képviselő jelezte távolmaradását munkahelyi elfoglaltság miatt.</w:t>
      </w:r>
    </w:p>
    <w:p w:rsidR="007615B8" w:rsidRPr="00086E45" w:rsidRDefault="007615B8" w:rsidP="00E93977">
      <w:pPr>
        <w:jc w:val="both"/>
        <w:rPr>
          <w:color w:val="000000"/>
        </w:rPr>
      </w:pPr>
    </w:p>
    <w:p w:rsidR="00517E20" w:rsidRPr="00086E45" w:rsidRDefault="00DF125B" w:rsidP="00E93977">
      <w:pPr>
        <w:jc w:val="both"/>
        <w:rPr>
          <w:color w:val="000000"/>
        </w:rPr>
      </w:pPr>
      <w:r w:rsidRPr="00086E45">
        <w:rPr>
          <w:b/>
          <w:color w:val="000000"/>
        </w:rPr>
        <w:t>Kovács Csaba</w:t>
      </w:r>
      <w:r w:rsidR="00EE68DF" w:rsidRPr="00086E45">
        <w:rPr>
          <w:b/>
          <w:color w:val="000000"/>
        </w:rPr>
        <w:t xml:space="preserve"> polgármester:</w:t>
      </w:r>
      <w:r w:rsidR="00EE68DF" w:rsidRPr="00086E45">
        <w:rPr>
          <w:color w:val="000000"/>
        </w:rPr>
        <w:t xml:space="preserve"> </w:t>
      </w:r>
      <w:r w:rsidR="00EB2ADE" w:rsidRPr="00086E45">
        <w:rPr>
          <w:color w:val="000000"/>
        </w:rPr>
        <w:t>Köszönti,</w:t>
      </w:r>
      <w:r w:rsidR="00EE68DF" w:rsidRPr="00086E45">
        <w:rPr>
          <w:color w:val="000000"/>
        </w:rPr>
        <w:t xml:space="preserve"> a megjelenteket</w:t>
      </w:r>
      <w:r w:rsidR="0070678B" w:rsidRPr="00086E45">
        <w:rPr>
          <w:color w:val="000000"/>
        </w:rPr>
        <w:t xml:space="preserve"> </w:t>
      </w:r>
      <w:r w:rsidR="00EE68DF" w:rsidRPr="00086E45">
        <w:rPr>
          <w:color w:val="000000"/>
        </w:rPr>
        <w:t>megállapítja, hogy határozatképes a képviselő-</w:t>
      </w:r>
      <w:r w:rsidR="00056084" w:rsidRPr="00086E45">
        <w:rPr>
          <w:color w:val="000000"/>
        </w:rPr>
        <w:t xml:space="preserve">testület, </w:t>
      </w:r>
      <w:r w:rsidR="00EB2ADE" w:rsidRPr="00086E45">
        <w:rPr>
          <w:color w:val="000000"/>
        </w:rPr>
        <w:t>az öt</w:t>
      </w:r>
      <w:r w:rsidR="0070678B" w:rsidRPr="00086E45">
        <w:rPr>
          <w:color w:val="000000"/>
        </w:rPr>
        <w:t xml:space="preserve"> fő képviselőből </w:t>
      </w:r>
      <w:r w:rsidR="00D26FA2">
        <w:rPr>
          <w:color w:val="000000"/>
        </w:rPr>
        <w:t>négy</w:t>
      </w:r>
      <w:r w:rsidR="002D51C6" w:rsidRPr="00086E45">
        <w:rPr>
          <w:color w:val="000000"/>
        </w:rPr>
        <w:t xml:space="preserve"> </w:t>
      </w:r>
      <w:r w:rsidR="00EE68DF" w:rsidRPr="00086E45">
        <w:rPr>
          <w:color w:val="000000"/>
        </w:rPr>
        <w:t>fő, beleértve a polgármestert, megjelent</w:t>
      </w:r>
      <w:r w:rsidR="00517E20" w:rsidRPr="00086E45">
        <w:rPr>
          <w:color w:val="000000"/>
        </w:rPr>
        <w:t>.</w:t>
      </w:r>
    </w:p>
    <w:p w:rsidR="00056084" w:rsidRPr="00086E45" w:rsidRDefault="00056084" w:rsidP="00E93977">
      <w:pPr>
        <w:jc w:val="both"/>
        <w:rPr>
          <w:color w:val="000000"/>
        </w:rPr>
      </w:pPr>
    </w:p>
    <w:p w:rsidR="00BA264F" w:rsidRPr="00021F42" w:rsidRDefault="008B5CE6" w:rsidP="00E93977">
      <w:pPr>
        <w:jc w:val="both"/>
        <w:rPr>
          <w:color w:val="000000"/>
        </w:rPr>
      </w:pPr>
      <w:r w:rsidRPr="00086E45">
        <w:rPr>
          <w:color w:val="000000"/>
        </w:rPr>
        <w:t>Polgármester úr javaso</w:t>
      </w:r>
      <w:r w:rsidR="00A65B96" w:rsidRPr="00086E45">
        <w:rPr>
          <w:color w:val="000000"/>
        </w:rPr>
        <w:t>lta</w:t>
      </w:r>
      <w:r w:rsidR="0097021A" w:rsidRPr="00086E45">
        <w:rPr>
          <w:color w:val="000000"/>
        </w:rPr>
        <w:t xml:space="preserve">, </w:t>
      </w:r>
      <w:r w:rsidR="00EF1515" w:rsidRPr="00086E45">
        <w:rPr>
          <w:color w:val="000000"/>
        </w:rPr>
        <w:t>hogy a</w:t>
      </w:r>
      <w:r w:rsidR="00683E48" w:rsidRPr="00086E45">
        <w:rPr>
          <w:color w:val="000000"/>
        </w:rPr>
        <w:t xml:space="preserve"> kiküldött írásbeli meghívóban foglaltak alapján fogadja el a </w:t>
      </w:r>
      <w:r w:rsidR="00683E48" w:rsidRPr="00021F42">
        <w:rPr>
          <w:color w:val="000000"/>
        </w:rPr>
        <w:t>képvisel</w:t>
      </w:r>
      <w:r w:rsidR="0058322F" w:rsidRPr="00021F42">
        <w:rPr>
          <w:color w:val="000000"/>
        </w:rPr>
        <w:t>ő-testület a napirendi pontokat</w:t>
      </w:r>
      <w:r w:rsidR="00BA264F" w:rsidRPr="00021F42">
        <w:rPr>
          <w:color w:val="000000"/>
        </w:rPr>
        <w:t>.</w:t>
      </w:r>
    </w:p>
    <w:p w:rsidR="00E93977" w:rsidRPr="00021F42" w:rsidRDefault="00E93977" w:rsidP="00E93977">
      <w:pPr>
        <w:jc w:val="both"/>
        <w:rPr>
          <w:color w:val="000000"/>
        </w:rPr>
      </w:pPr>
    </w:p>
    <w:p w:rsidR="007615B8" w:rsidRPr="00021F42" w:rsidRDefault="00EE68DF" w:rsidP="006A2B4D">
      <w:pPr>
        <w:jc w:val="both"/>
        <w:rPr>
          <w:color w:val="000000"/>
        </w:rPr>
      </w:pPr>
      <w:r w:rsidRPr="00021F42">
        <w:rPr>
          <w:color w:val="000000"/>
        </w:rPr>
        <w:t xml:space="preserve">A képviselő-testület egyetért </w:t>
      </w:r>
      <w:r w:rsidR="00905689" w:rsidRPr="00021F42">
        <w:rPr>
          <w:color w:val="000000"/>
        </w:rPr>
        <w:t xml:space="preserve">a </w:t>
      </w:r>
      <w:r w:rsidR="006C7251" w:rsidRPr="00021F42">
        <w:rPr>
          <w:color w:val="000000"/>
        </w:rPr>
        <w:t xml:space="preserve">javasolt </w:t>
      </w:r>
      <w:r w:rsidR="008B5CE6" w:rsidRPr="00021F42">
        <w:rPr>
          <w:color w:val="000000"/>
        </w:rPr>
        <w:t xml:space="preserve">napirendi pontok tárgysorozatba vételével, </w:t>
      </w:r>
      <w:r w:rsidR="00905689" w:rsidRPr="00021F42">
        <w:rPr>
          <w:color w:val="000000"/>
        </w:rPr>
        <w:t>egyhangúan,</w:t>
      </w:r>
      <w:r w:rsidR="00BB15BE" w:rsidRPr="00021F42">
        <w:rPr>
          <w:color w:val="000000"/>
        </w:rPr>
        <w:t xml:space="preserve"> </w:t>
      </w:r>
      <w:r w:rsidR="00D26FA2" w:rsidRPr="00021F42">
        <w:rPr>
          <w:color w:val="000000"/>
        </w:rPr>
        <w:t xml:space="preserve">négy </w:t>
      </w:r>
      <w:r w:rsidR="00905689" w:rsidRPr="00021F42">
        <w:rPr>
          <w:color w:val="000000"/>
        </w:rPr>
        <w:t xml:space="preserve"> </w:t>
      </w:r>
      <w:r w:rsidR="003C189C" w:rsidRPr="00021F42">
        <w:rPr>
          <w:color w:val="000000"/>
        </w:rPr>
        <w:t xml:space="preserve">igen szavazattal elfogadta a napirendi pontokat a </w:t>
      </w:r>
      <w:r w:rsidR="00314B80" w:rsidRPr="00021F42">
        <w:rPr>
          <w:color w:val="000000"/>
        </w:rPr>
        <w:t xml:space="preserve">fenti </w:t>
      </w:r>
      <w:r w:rsidR="0070678B" w:rsidRPr="00021F42">
        <w:rPr>
          <w:color w:val="000000"/>
        </w:rPr>
        <w:t>tárgysorozatban rögzítettek szerint</w:t>
      </w:r>
      <w:r w:rsidR="00991763" w:rsidRPr="00021F42">
        <w:rPr>
          <w:color w:val="000000"/>
        </w:rPr>
        <w:t>.</w:t>
      </w:r>
      <w:r w:rsidR="002D0C93" w:rsidRPr="00021F42">
        <w:rPr>
          <w:color w:val="000000"/>
        </w:rPr>
        <w:t xml:space="preserve"> </w:t>
      </w:r>
    </w:p>
    <w:p w:rsidR="00224F5A" w:rsidRPr="00ED56ED" w:rsidRDefault="00224F5A" w:rsidP="00224F5A">
      <w:pPr>
        <w:jc w:val="center"/>
        <w:rPr>
          <w:b/>
          <w:color w:val="000000"/>
        </w:rPr>
      </w:pPr>
      <w:r w:rsidRPr="00ED56ED">
        <w:rPr>
          <w:b/>
          <w:color w:val="000000"/>
        </w:rPr>
        <w:t>Fülpösdaróc község Önkormányzata Képviselő-testületének</w:t>
      </w:r>
    </w:p>
    <w:p w:rsidR="00224F5A" w:rsidRPr="00ED56ED" w:rsidRDefault="00B1476D" w:rsidP="00224F5A">
      <w:pPr>
        <w:jc w:val="center"/>
        <w:rPr>
          <w:b/>
          <w:color w:val="000000"/>
        </w:rPr>
      </w:pPr>
      <w:r>
        <w:rPr>
          <w:b/>
          <w:color w:val="000000"/>
        </w:rPr>
        <w:t>21</w:t>
      </w:r>
      <w:r w:rsidR="00BA264F">
        <w:rPr>
          <w:b/>
          <w:color w:val="000000"/>
        </w:rPr>
        <w:t>/2019. (</w:t>
      </w:r>
      <w:r w:rsidR="0058322F">
        <w:rPr>
          <w:b/>
          <w:color w:val="000000"/>
        </w:rPr>
        <w:t>V</w:t>
      </w:r>
      <w:r w:rsidR="00C5077B">
        <w:rPr>
          <w:b/>
          <w:color w:val="000000"/>
        </w:rPr>
        <w:t>.29.</w:t>
      </w:r>
      <w:r w:rsidR="00224F5A" w:rsidRPr="00ED56ED">
        <w:rPr>
          <w:b/>
          <w:color w:val="000000"/>
        </w:rPr>
        <w:t>) határozata</w:t>
      </w:r>
    </w:p>
    <w:p w:rsidR="00224F5A" w:rsidRPr="00ED56ED" w:rsidRDefault="00224F5A" w:rsidP="00224F5A">
      <w:pPr>
        <w:jc w:val="center"/>
        <w:rPr>
          <w:b/>
          <w:color w:val="000000"/>
        </w:rPr>
      </w:pPr>
      <w:r w:rsidRPr="00ED56ED">
        <w:rPr>
          <w:b/>
          <w:color w:val="000000"/>
        </w:rPr>
        <w:t>a napirendi pontokról, tárgysorozatról</w:t>
      </w:r>
    </w:p>
    <w:p w:rsidR="0058322F" w:rsidRDefault="00224F5A" w:rsidP="00224F5A">
      <w:pPr>
        <w:rPr>
          <w:b/>
          <w:color w:val="000000"/>
        </w:rPr>
      </w:pPr>
      <w:r w:rsidRPr="00ED56ED">
        <w:rPr>
          <w:b/>
          <w:color w:val="000000"/>
        </w:rPr>
        <w:t>Fülpösdaróc község Önkormányzata Képviselő-testülete az alábbiak szerint fogadja el az ülés napirendi pontjait</w:t>
      </w:r>
      <w:r w:rsidR="000111D9">
        <w:rPr>
          <w:b/>
          <w:color w:val="000000"/>
        </w:rPr>
        <w:t>:</w:t>
      </w:r>
    </w:p>
    <w:p w:rsidR="000111D9" w:rsidRDefault="000111D9" w:rsidP="000111D9">
      <w:pPr>
        <w:jc w:val="both"/>
        <w:rPr>
          <w:color w:val="000000"/>
        </w:rPr>
      </w:pPr>
    </w:p>
    <w:p w:rsidR="00D26FA2" w:rsidRDefault="00D26FA2" w:rsidP="00D26FA2">
      <w:pPr>
        <w:autoSpaceDE w:val="0"/>
        <w:autoSpaceDN w:val="0"/>
        <w:adjustRightInd w:val="0"/>
        <w:jc w:val="both"/>
        <w:rPr>
          <w:b/>
        </w:rPr>
      </w:pPr>
      <w:r>
        <w:rPr>
          <w:b/>
          <w:bCs/>
        </w:rPr>
        <w:t>1./</w:t>
      </w:r>
      <w:r>
        <w:rPr>
          <w:b/>
          <w:bCs/>
          <w:color w:val="000000"/>
        </w:rPr>
        <w:t xml:space="preserve"> Az önkormányzat 2018. évi költségvetési rendeletének módosítása</w:t>
      </w:r>
    </w:p>
    <w:p w:rsidR="00D26FA2" w:rsidRDefault="00D26FA2" w:rsidP="00D26FA2">
      <w:pPr>
        <w:jc w:val="both"/>
      </w:pPr>
      <w:r>
        <w:t xml:space="preserve">Előterjesztő: </w:t>
      </w:r>
      <w:r>
        <w:rPr>
          <w:color w:val="000000"/>
        </w:rPr>
        <w:t xml:space="preserve">Kovács Csaba, </w:t>
      </w:r>
      <w:r>
        <w:t xml:space="preserve"> dr.Sipos Éva jegyző</w:t>
      </w:r>
    </w:p>
    <w:p w:rsidR="00D26FA2" w:rsidRDefault="00D26FA2" w:rsidP="00D26FA2">
      <w:pPr>
        <w:pStyle w:val="Szvegtrzs"/>
        <w:spacing w:line="240" w:lineRule="auto"/>
        <w:rPr>
          <w:b/>
          <w:bCs/>
          <w:color w:val="000000"/>
          <w:sz w:val="24"/>
          <w:szCs w:val="24"/>
          <w:lang w:val="hu-HU"/>
        </w:rPr>
      </w:pPr>
      <w:r w:rsidRPr="00B1476D">
        <w:rPr>
          <w:b/>
          <w:bCs/>
          <w:sz w:val="24"/>
          <w:szCs w:val="24"/>
        </w:rPr>
        <w:t>2./</w:t>
      </w:r>
      <w:r w:rsidRPr="00B1476D">
        <w:rPr>
          <w:b/>
          <w:bCs/>
          <w:color w:val="000000"/>
          <w:sz w:val="24"/>
          <w:szCs w:val="24"/>
        </w:rPr>
        <w:t xml:space="preserve"> </w:t>
      </w:r>
      <w:r w:rsidRPr="00B1476D">
        <w:rPr>
          <w:b/>
          <w:bCs/>
          <w:color w:val="000000"/>
          <w:sz w:val="24"/>
          <w:szCs w:val="24"/>
          <w:lang w:val="hu-HU"/>
        </w:rPr>
        <w:t>Az önkormányzat 2018. évi zárszámadásának elfogadása</w:t>
      </w:r>
    </w:p>
    <w:p w:rsidR="00D26FA2" w:rsidRPr="00B1476D" w:rsidRDefault="00D26FA2" w:rsidP="00D26FA2">
      <w:pPr>
        <w:pStyle w:val="Szvegtrzs"/>
        <w:spacing w:line="240" w:lineRule="auto"/>
        <w:rPr>
          <w:b/>
          <w:bCs/>
          <w:color w:val="000000"/>
          <w:sz w:val="24"/>
          <w:szCs w:val="24"/>
          <w:lang w:val="hu-HU"/>
        </w:rPr>
      </w:pPr>
      <w:r w:rsidRPr="00B1476D">
        <w:rPr>
          <w:sz w:val="24"/>
          <w:szCs w:val="24"/>
        </w:rPr>
        <w:t xml:space="preserve">Előterjesztő: </w:t>
      </w:r>
      <w:r w:rsidRPr="00B1476D">
        <w:rPr>
          <w:color w:val="000000"/>
          <w:sz w:val="24"/>
          <w:szCs w:val="24"/>
          <w:lang w:val="hu-HU"/>
        </w:rPr>
        <w:t>Kovács Csaba polgármester,</w:t>
      </w:r>
    </w:p>
    <w:p w:rsidR="00D26FA2" w:rsidRDefault="00D26FA2" w:rsidP="00D26FA2">
      <w:r>
        <w:rPr>
          <w:b/>
          <w:bCs/>
        </w:rPr>
        <w:t>3./</w:t>
      </w:r>
      <w:r>
        <w:rPr>
          <w:b/>
          <w:bCs/>
          <w:color w:val="000000"/>
        </w:rPr>
        <w:t xml:space="preserve"> </w:t>
      </w:r>
      <w:r>
        <w:rPr>
          <w:b/>
        </w:rPr>
        <w:t>Éves- összefoglaló-  ellenőrzési jelentés jóváhagyása</w:t>
      </w:r>
      <w:r>
        <w:br/>
        <w:t xml:space="preserve">Előterjesztő: </w:t>
      </w:r>
      <w:r>
        <w:rPr>
          <w:color w:val="000000"/>
        </w:rPr>
        <w:t>Kovács Csaba  polgármester, dr.Sipos Éva jegyző</w:t>
      </w:r>
    </w:p>
    <w:p w:rsidR="00D26FA2" w:rsidRDefault="00D26FA2" w:rsidP="00D26FA2">
      <w:pPr>
        <w:rPr>
          <w:b/>
        </w:rPr>
      </w:pPr>
      <w:r>
        <w:rPr>
          <w:b/>
        </w:rPr>
        <w:t>4./Átfogó értékelés Győrtelek Község Önkormányzata  2018. évi gyermekjóléti és gyermekvédelmi feladatainak ellátásáról</w:t>
      </w:r>
    </w:p>
    <w:p w:rsidR="00D26FA2" w:rsidRDefault="00D26FA2" w:rsidP="00D26FA2">
      <w:pPr>
        <w:jc w:val="both"/>
        <w:rPr>
          <w:color w:val="000000"/>
        </w:rPr>
      </w:pPr>
      <w:r>
        <w:t xml:space="preserve">Előterjesztő: </w:t>
      </w:r>
      <w:r>
        <w:rPr>
          <w:color w:val="000000"/>
        </w:rPr>
        <w:t>Kovács Csaba polgármester, dr.Sipos Éva jegyző</w:t>
      </w:r>
    </w:p>
    <w:p w:rsidR="00D26FA2" w:rsidRPr="00835103" w:rsidRDefault="00D26FA2" w:rsidP="00D26FA2">
      <w:r>
        <w:rPr>
          <w:b/>
          <w:color w:val="000000"/>
        </w:rPr>
        <w:t>5/</w:t>
      </w:r>
      <w:r w:rsidRPr="00835103">
        <w:rPr>
          <w:b/>
        </w:rPr>
        <w:t xml:space="preserve"> Az önkormányzat </w:t>
      </w:r>
      <w:r>
        <w:rPr>
          <w:b/>
          <w:bCs/>
          <w:color w:val="000000"/>
        </w:rPr>
        <w:t>2019-2024</w:t>
      </w:r>
      <w:r w:rsidRPr="00835103">
        <w:rPr>
          <w:b/>
          <w:bCs/>
          <w:color w:val="000000"/>
        </w:rPr>
        <w:t xml:space="preserve">. évekre szóló </w:t>
      </w:r>
      <w:r w:rsidRPr="00835103">
        <w:rPr>
          <w:b/>
          <w:bCs/>
        </w:rPr>
        <w:t>Helyi esélyegyenlőségi programjának  elfogadása</w:t>
      </w:r>
    </w:p>
    <w:p w:rsidR="00D26FA2" w:rsidRPr="00A62B77" w:rsidRDefault="00D26FA2" w:rsidP="00D26FA2">
      <w:pPr>
        <w:jc w:val="both"/>
        <w:rPr>
          <w:color w:val="000000"/>
        </w:rPr>
      </w:pPr>
      <w:r w:rsidRPr="0070437C">
        <w:rPr>
          <w:color w:val="000000"/>
        </w:rPr>
        <w:t>Előterjesztő: Kovács Csaba polgármeste</w:t>
      </w:r>
      <w:r>
        <w:rPr>
          <w:color w:val="000000"/>
        </w:rPr>
        <w:t>r</w:t>
      </w:r>
    </w:p>
    <w:p w:rsidR="00D26FA2" w:rsidRPr="0070437C" w:rsidRDefault="00D26FA2" w:rsidP="00D26FA2">
      <w:pPr>
        <w:jc w:val="both"/>
        <w:rPr>
          <w:b/>
          <w:color w:val="000000"/>
        </w:rPr>
      </w:pPr>
      <w:r>
        <w:rPr>
          <w:b/>
          <w:color w:val="000000"/>
        </w:rPr>
        <w:t>6./</w:t>
      </w:r>
      <w:r w:rsidRPr="00A810D8">
        <w:rPr>
          <w:b/>
          <w:bCs/>
          <w:color w:val="000000"/>
        </w:rPr>
        <w:t>A</w:t>
      </w:r>
      <w:r w:rsidRPr="00A810D8">
        <w:rPr>
          <w:b/>
          <w:bCs/>
        </w:rPr>
        <w:t xml:space="preserve"> Szatmári Egyesített Szociális és Egészségügyi Alapellátási Intézményi Társulás Társulási Megállapodása módosításának elfogadása</w:t>
      </w:r>
    </w:p>
    <w:p w:rsidR="00D26FA2" w:rsidRDefault="00D26FA2" w:rsidP="00D26FA2">
      <w:pPr>
        <w:jc w:val="both"/>
        <w:rPr>
          <w:color w:val="000000"/>
        </w:rPr>
      </w:pPr>
      <w:r w:rsidRPr="0070437C">
        <w:rPr>
          <w:color w:val="000000"/>
        </w:rPr>
        <w:t xml:space="preserve">Előterjesztő: </w:t>
      </w:r>
      <w:r>
        <w:rPr>
          <w:color w:val="000000"/>
        </w:rPr>
        <w:t>Kovács Csaba polgármester</w:t>
      </w:r>
    </w:p>
    <w:p w:rsidR="00D26FA2" w:rsidRDefault="00D26FA2" w:rsidP="00D26FA2">
      <w:pPr>
        <w:jc w:val="both"/>
        <w:rPr>
          <w:b/>
          <w:bCs/>
          <w:color w:val="000000"/>
        </w:rPr>
      </w:pPr>
      <w:r>
        <w:rPr>
          <w:b/>
          <w:color w:val="000000"/>
        </w:rPr>
        <w:t>7./Az Éves 2018. évről szóló közbeszerzési statisztika jóváhagyása</w:t>
      </w:r>
    </w:p>
    <w:p w:rsidR="00D26FA2" w:rsidRDefault="00D26FA2" w:rsidP="00D26FA2">
      <w:pPr>
        <w:jc w:val="both"/>
        <w:rPr>
          <w:b/>
          <w:color w:val="000000"/>
        </w:rPr>
      </w:pPr>
      <w:r w:rsidRPr="0070437C">
        <w:rPr>
          <w:color w:val="000000"/>
        </w:rPr>
        <w:t xml:space="preserve">Előterjesztő: </w:t>
      </w:r>
      <w:r>
        <w:rPr>
          <w:color w:val="000000"/>
        </w:rPr>
        <w:t>Kovács Csaba polgármester</w:t>
      </w:r>
    </w:p>
    <w:p w:rsidR="00D26FA2" w:rsidRPr="00FA530E" w:rsidRDefault="00D26FA2" w:rsidP="00D26FA2">
      <w:pPr>
        <w:jc w:val="both"/>
        <w:rPr>
          <w:b/>
          <w:color w:val="000000"/>
        </w:rPr>
      </w:pPr>
      <w:r w:rsidRPr="00FA530E">
        <w:rPr>
          <w:b/>
          <w:color w:val="000000"/>
        </w:rPr>
        <w:t>8. Egyebek</w:t>
      </w:r>
    </w:p>
    <w:p w:rsidR="00D26FA2" w:rsidRPr="00FA530E" w:rsidRDefault="00D26FA2" w:rsidP="00D26FA2">
      <w:pPr>
        <w:jc w:val="both"/>
        <w:rPr>
          <w:color w:val="000000"/>
        </w:rPr>
      </w:pPr>
      <w:r w:rsidRPr="00FA530E">
        <w:rPr>
          <w:color w:val="000000"/>
        </w:rPr>
        <w:t>Előterjesztő: Kovács Csaba polgármester</w:t>
      </w:r>
    </w:p>
    <w:p w:rsidR="007615B8" w:rsidRDefault="007615B8" w:rsidP="00D26FA2">
      <w:pPr>
        <w:jc w:val="both"/>
        <w:rPr>
          <w:color w:val="000000"/>
        </w:rPr>
      </w:pPr>
    </w:p>
    <w:p w:rsidR="00BA264F" w:rsidRDefault="00BA264F" w:rsidP="00224F5A">
      <w:pPr>
        <w:rPr>
          <w:b/>
          <w:color w:val="000000"/>
        </w:rPr>
      </w:pPr>
    </w:p>
    <w:p w:rsidR="00B1476D" w:rsidRDefault="00B1476D" w:rsidP="00B1476D">
      <w:pPr>
        <w:autoSpaceDE w:val="0"/>
        <w:autoSpaceDN w:val="0"/>
        <w:adjustRightInd w:val="0"/>
        <w:jc w:val="both"/>
        <w:rPr>
          <w:b/>
        </w:rPr>
      </w:pPr>
      <w:r>
        <w:rPr>
          <w:b/>
          <w:bCs/>
        </w:rPr>
        <w:t xml:space="preserve">1.napirendi pont: </w:t>
      </w:r>
      <w:r>
        <w:rPr>
          <w:b/>
          <w:bCs/>
          <w:color w:val="000000"/>
        </w:rPr>
        <w:t>Az önkormányzat 2018. évi költségvetési rendeletének módosítása</w:t>
      </w:r>
    </w:p>
    <w:p w:rsidR="00B1476D" w:rsidRDefault="00B1476D" w:rsidP="00B1476D">
      <w:pPr>
        <w:jc w:val="both"/>
        <w:rPr>
          <w:b/>
        </w:rPr>
      </w:pPr>
      <w:r w:rsidRPr="00C5077B">
        <w:rPr>
          <w:b/>
        </w:rPr>
        <w:t xml:space="preserve">Előterjesztő: </w:t>
      </w:r>
      <w:r w:rsidRPr="00C5077B">
        <w:rPr>
          <w:b/>
          <w:color w:val="000000"/>
        </w:rPr>
        <w:t xml:space="preserve">Kovács Csaba, </w:t>
      </w:r>
      <w:r w:rsidRPr="00C5077B">
        <w:rPr>
          <w:b/>
        </w:rPr>
        <w:t xml:space="preserve"> dr.Sipos Éva jegyző</w:t>
      </w:r>
    </w:p>
    <w:p w:rsidR="006E6605" w:rsidRPr="00C5077B" w:rsidRDefault="006E6605" w:rsidP="00B1476D">
      <w:pPr>
        <w:jc w:val="both"/>
        <w:rPr>
          <w:b/>
        </w:rPr>
      </w:pPr>
    </w:p>
    <w:p w:rsidR="006E6605" w:rsidRPr="002A2284" w:rsidRDefault="006E6605" w:rsidP="006E6605">
      <w:pPr>
        <w:jc w:val="both"/>
        <w:rPr>
          <w:b/>
          <w:i/>
          <w:color w:val="000000"/>
          <w:sz w:val="20"/>
          <w:szCs w:val="20"/>
        </w:rPr>
      </w:pPr>
      <w:r w:rsidRPr="006E6605">
        <w:rPr>
          <w:b/>
          <w:i/>
          <w:color w:val="FF0000"/>
          <w:sz w:val="20"/>
          <w:szCs w:val="20"/>
        </w:rPr>
        <w:lastRenderedPageBreak/>
        <w:t xml:space="preserve">Fülpösdaróc Község </w:t>
      </w:r>
      <w:r w:rsidRPr="002A2284">
        <w:rPr>
          <w:b/>
          <w:i/>
          <w:color w:val="000000"/>
          <w:sz w:val="20"/>
          <w:szCs w:val="20"/>
        </w:rPr>
        <w:t>Önkormányzatának</w:t>
      </w:r>
    </w:p>
    <w:p w:rsidR="006E6605" w:rsidRPr="002A2284" w:rsidRDefault="006E6605" w:rsidP="006E6605">
      <w:pPr>
        <w:jc w:val="both"/>
        <w:rPr>
          <w:b/>
          <w:i/>
          <w:color w:val="000000"/>
          <w:sz w:val="20"/>
          <w:szCs w:val="20"/>
        </w:rPr>
      </w:pPr>
      <w:r w:rsidRPr="002A2284">
        <w:rPr>
          <w:b/>
          <w:i/>
          <w:color w:val="000000"/>
          <w:sz w:val="20"/>
          <w:szCs w:val="20"/>
        </w:rPr>
        <w:t>Polgármesterétől</w:t>
      </w:r>
    </w:p>
    <w:p w:rsidR="006E6605" w:rsidRPr="002A2284" w:rsidRDefault="006E6605" w:rsidP="006E6605">
      <w:pPr>
        <w:jc w:val="both"/>
        <w:rPr>
          <w:b/>
          <w:i/>
          <w:color w:val="000000"/>
          <w:sz w:val="20"/>
          <w:szCs w:val="20"/>
        </w:rPr>
      </w:pPr>
      <w:r w:rsidRPr="002A2284">
        <w:rPr>
          <w:b/>
          <w:i/>
          <w:color w:val="000000"/>
          <w:sz w:val="20"/>
          <w:szCs w:val="20"/>
        </w:rPr>
        <w:t>4754 Fülpösdaróc, Pécsi építők útja 9.</w:t>
      </w:r>
    </w:p>
    <w:p w:rsidR="006E6605" w:rsidRPr="002A2284" w:rsidRDefault="006E6605" w:rsidP="006E6605">
      <w:pPr>
        <w:jc w:val="both"/>
        <w:rPr>
          <w:b/>
          <w:i/>
          <w:color w:val="000000"/>
          <w:sz w:val="20"/>
          <w:szCs w:val="20"/>
        </w:rPr>
      </w:pPr>
    </w:p>
    <w:p w:rsidR="006E6605" w:rsidRPr="002A2284" w:rsidRDefault="006E6605" w:rsidP="006E6605">
      <w:pPr>
        <w:jc w:val="center"/>
        <w:rPr>
          <w:b/>
          <w:i/>
          <w:color w:val="000000"/>
          <w:sz w:val="20"/>
          <w:szCs w:val="20"/>
        </w:rPr>
      </w:pPr>
      <w:r w:rsidRPr="002A2284">
        <w:rPr>
          <w:b/>
          <w:i/>
          <w:color w:val="000000"/>
          <w:sz w:val="20"/>
          <w:szCs w:val="20"/>
        </w:rPr>
        <w:t xml:space="preserve">Előterjesztés </w:t>
      </w:r>
    </w:p>
    <w:p w:rsidR="006E6605" w:rsidRPr="002A2284" w:rsidRDefault="006E6605" w:rsidP="006E6605">
      <w:pPr>
        <w:jc w:val="center"/>
        <w:rPr>
          <w:b/>
          <w:i/>
          <w:color w:val="000000"/>
          <w:sz w:val="20"/>
          <w:szCs w:val="20"/>
        </w:rPr>
      </w:pPr>
      <w:r w:rsidRPr="002A2284">
        <w:rPr>
          <w:b/>
          <w:i/>
          <w:color w:val="000000"/>
          <w:sz w:val="20"/>
          <w:szCs w:val="20"/>
        </w:rPr>
        <w:t>az önkormányzat 2018  évi költségvetéséről szóló 3/2018. (III.14.) rendeletének módosítása napirendi ponthoz</w:t>
      </w:r>
    </w:p>
    <w:p w:rsidR="006E6605" w:rsidRPr="002A2284" w:rsidRDefault="006E6605" w:rsidP="006E6605">
      <w:pPr>
        <w:spacing w:line="360" w:lineRule="auto"/>
        <w:jc w:val="both"/>
        <w:rPr>
          <w:b/>
          <w:i/>
          <w:color w:val="000000"/>
          <w:sz w:val="20"/>
          <w:szCs w:val="20"/>
        </w:rPr>
      </w:pPr>
    </w:p>
    <w:p w:rsidR="006E6605" w:rsidRPr="002A2284" w:rsidRDefault="006E6605" w:rsidP="006E6605">
      <w:pPr>
        <w:spacing w:line="360" w:lineRule="auto"/>
        <w:jc w:val="both"/>
        <w:rPr>
          <w:b/>
          <w:i/>
          <w:color w:val="000000"/>
          <w:sz w:val="20"/>
          <w:szCs w:val="20"/>
        </w:rPr>
      </w:pPr>
      <w:r w:rsidRPr="002A2284">
        <w:rPr>
          <w:b/>
          <w:i/>
          <w:color w:val="000000"/>
          <w:sz w:val="20"/>
          <w:szCs w:val="20"/>
        </w:rPr>
        <w:t>Tisztelt Képviselő-testület!</w:t>
      </w:r>
    </w:p>
    <w:p w:rsidR="006E6605" w:rsidRPr="002A2284" w:rsidRDefault="006E6605" w:rsidP="006E6605">
      <w:pPr>
        <w:spacing w:line="360" w:lineRule="auto"/>
        <w:jc w:val="both"/>
        <w:rPr>
          <w:i/>
          <w:color w:val="000000"/>
          <w:sz w:val="20"/>
          <w:szCs w:val="20"/>
        </w:rPr>
      </w:pPr>
      <w:r w:rsidRPr="002A2284">
        <w:rPr>
          <w:i/>
          <w:color w:val="000000"/>
          <w:sz w:val="20"/>
          <w:szCs w:val="20"/>
        </w:rPr>
        <w:t>A képviselő-testület 3/2018. (III. 14.) számú rendelettel fogadta el az önkormányzat 2018. évi költségvetését.</w:t>
      </w:r>
    </w:p>
    <w:p w:rsidR="006E6605" w:rsidRPr="002A2284" w:rsidRDefault="006E6605" w:rsidP="006E6605">
      <w:pPr>
        <w:spacing w:line="360" w:lineRule="auto"/>
        <w:jc w:val="both"/>
        <w:rPr>
          <w:i/>
          <w:color w:val="000000"/>
          <w:sz w:val="20"/>
          <w:szCs w:val="20"/>
        </w:rPr>
      </w:pPr>
      <w:r w:rsidRPr="002A2284">
        <w:rPr>
          <w:i/>
          <w:color w:val="000000"/>
          <w:sz w:val="20"/>
          <w:szCs w:val="20"/>
        </w:rPr>
        <w:t>A költségvetés végrehajtására vonatkozóan fenti számú rendelet 5. § (5) bekezdése értelmében az év közben engedélyezett központi támogatások (pótelőirányzatok) felhasználásáról - az első negyedév kivételével – negyedévente, de legkésőbb a zárszámadási rendelet-tervezet képviselő-testület elé terjesztéséig – december 31-i hatállyal dönt a költségvetési rendelet módosításáról.</w:t>
      </w:r>
    </w:p>
    <w:p w:rsidR="006E6605" w:rsidRPr="002A2284" w:rsidRDefault="006E6605" w:rsidP="006E6605">
      <w:pPr>
        <w:ind w:firstLine="142"/>
        <w:rPr>
          <w:b/>
          <w:i/>
          <w:color w:val="000000"/>
          <w:sz w:val="20"/>
          <w:szCs w:val="20"/>
          <w:u w:val="single"/>
        </w:rPr>
      </w:pPr>
      <w:r w:rsidRPr="002A2284">
        <w:rPr>
          <w:b/>
          <w:i/>
          <w:color w:val="000000"/>
          <w:sz w:val="20"/>
          <w:szCs w:val="20"/>
          <w:u w:val="single"/>
        </w:rPr>
        <w:t>A fentiek alapján az önkormányzatnak az alábbi előirányzat-módosításokról kell gondoskodni:</w:t>
      </w:r>
    </w:p>
    <w:p w:rsidR="006E6605" w:rsidRPr="002A2284" w:rsidRDefault="006E6605" w:rsidP="006E6605">
      <w:pPr>
        <w:ind w:firstLine="142"/>
        <w:rPr>
          <w:b/>
          <w:i/>
          <w:color w:val="000000"/>
          <w:sz w:val="20"/>
          <w:szCs w:val="20"/>
          <w:u w:val="single"/>
        </w:rPr>
      </w:pPr>
    </w:p>
    <w:p w:rsidR="006E6605" w:rsidRPr="002A2284" w:rsidRDefault="006E6605" w:rsidP="006E6605">
      <w:pPr>
        <w:jc w:val="both"/>
        <w:rPr>
          <w:b/>
          <w:i/>
          <w:color w:val="000000"/>
          <w:sz w:val="20"/>
          <w:szCs w:val="20"/>
        </w:rPr>
      </w:pPr>
      <w:r w:rsidRPr="002A2284">
        <w:rPr>
          <w:b/>
          <w:i/>
          <w:color w:val="000000"/>
          <w:sz w:val="20"/>
          <w:szCs w:val="20"/>
          <w:u w:val="single"/>
        </w:rPr>
        <w:t xml:space="preserve">BEVÉTELI ELŐIRÁNYZATOK:  </w:t>
      </w:r>
      <w:r w:rsidRPr="002A2284">
        <w:rPr>
          <w:b/>
          <w:i/>
          <w:color w:val="000000"/>
          <w:sz w:val="20"/>
          <w:szCs w:val="20"/>
        </w:rPr>
        <w:t xml:space="preserve">   </w:t>
      </w:r>
    </w:p>
    <w:p w:rsidR="006E6605" w:rsidRPr="002A2284" w:rsidRDefault="006E6605" w:rsidP="006E6605">
      <w:pPr>
        <w:jc w:val="both"/>
        <w:rPr>
          <w:b/>
          <w:i/>
          <w:color w:val="000000"/>
          <w:sz w:val="20"/>
          <w:szCs w:val="20"/>
        </w:rPr>
      </w:pPr>
      <w:r w:rsidRPr="002A2284">
        <w:rPr>
          <w:b/>
          <w:i/>
          <w:color w:val="000000"/>
          <w:sz w:val="20"/>
          <w:szCs w:val="20"/>
        </w:rPr>
        <w:t xml:space="preserve">                                                         </w:t>
      </w:r>
    </w:p>
    <w:p w:rsidR="006E6605" w:rsidRPr="002A2284" w:rsidRDefault="006E6605" w:rsidP="006E6605">
      <w:pPr>
        <w:jc w:val="center"/>
        <w:rPr>
          <w:b/>
          <w:i/>
          <w:color w:val="000000"/>
          <w:sz w:val="20"/>
          <w:szCs w:val="20"/>
        </w:rPr>
      </w:pPr>
    </w:p>
    <w:tbl>
      <w:tblPr>
        <w:tblW w:w="5000" w:type="pct"/>
        <w:tblCellMar>
          <w:left w:w="70" w:type="dxa"/>
          <w:right w:w="70" w:type="dxa"/>
        </w:tblCellMar>
        <w:tblLook w:val="04A0"/>
      </w:tblPr>
      <w:tblGrid>
        <w:gridCol w:w="632"/>
        <w:gridCol w:w="4878"/>
        <w:gridCol w:w="1236"/>
        <w:gridCol w:w="1236"/>
        <w:gridCol w:w="1230"/>
      </w:tblGrid>
      <w:tr w:rsidR="006E6605" w:rsidRPr="002A2284" w:rsidTr="003D2A62">
        <w:trPr>
          <w:trHeight w:val="318"/>
        </w:trPr>
        <w:tc>
          <w:tcPr>
            <w:tcW w:w="5000" w:type="pct"/>
            <w:gridSpan w:val="5"/>
            <w:tcBorders>
              <w:top w:val="nil"/>
              <w:left w:val="nil"/>
              <w:bottom w:val="nil"/>
              <w:right w:val="nil"/>
            </w:tcBorders>
            <w:shd w:val="clear" w:color="auto" w:fill="auto"/>
            <w:noWrap/>
            <w:vAlign w:val="center"/>
            <w:hideMark/>
          </w:tcPr>
          <w:p w:rsidR="006E6605" w:rsidRPr="002A2284" w:rsidRDefault="006E6605" w:rsidP="003D2A62">
            <w:pPr>
              <w:jc w:val="center"/>
              <w:rPr>
                <w:b/>
                <w:bCs/>
                <w:i/>
                <w:color w:val="000000"/>
                <w:sz w:val="20"/>
                <w:szCs w:val="20"/>
              </w:rPr>
            </w:pPr>
            <w:bookmarkStart w:id="0" w:name="RANGE!A1:E161"/>
            <w:r w:rsidRPr="002A2284">
              <w:rPr>
                <w:b/>
                <w:bCs/>
                <w:i/>
                <w:color w:val="000000"/>
                <w:sz w:val="20"/>
                <w:szCs w:val="20"/>
              </w:rPr>
              <w:t>B E V É T E L E K</w:t>
            </w:r>
            <w:bookmarkEnd w:id="0"/>
          </w:p>
        </w:tc>
      </w:tr>
      <w:tr w:rsidR="006E6605" w:rsidRPr="002A2284" w:rsidTr="003D2A62">
        <w:trPr>
          <w:trHeight w:val="318"/>
        </w:trPr>
        <w:tc>
          <w:tcPr>
            <w:tcW w:w="2849" w:type="pct"/>
            <w:gridSpan w:val="2"/>
            <w:tcBorders>
              <w:top w:val="nil"/>
              <w:left w:val="nil"/>
              <w:bottom w:val="single" w:sz="8" w:space="0" w:color="auto"/>
              <w:right w:val="nil"/>
            </w:tcBorders>
            <w:shd w:val="clear" w:color="auto" w:fill="auto"/>
            <w:noWrap/>
            <w:vAlign w:val="center"/>
            <w:hideMark/>
          </w:tcPr>
          <w:p w:rsidR="006E6605" w:rsidRPr="002A2284" w:rsidRDefault="006E6605" w:rsidP="003D2A62">
            <w:pPr>
              <w:rPr>
                <w:b/>
                <w:bCs/>
                <w:i/>
                <w:iCs/>
                <w:color w:val="000000"/>
                <w:sz w:val="20"/>
                <w:szCs w:val="20"/>
              </w:rPr>
            </w:pPr>
            <w:r w:rsidRPr="002A2284">
              <w:rPr>
                <w:b/>
                <w:bCs/>
                <w:i/>
                <w:iCs/>
                <w:color w:val="000000"/>
                <w:sz w:val="20"/>
                <w:szCs w:val="20"/>
              </w:rPr>
              <w:t>1. sz. táblázat</w:t>
            </w:r>
          </w:p>
        </w:tc>
        <w:tc>
          <w:tcPr>
            <w:tcW w:w="718" w:type="pct"/>
            <w:tcBorders>
              <w:top w:val="nil"/>
              <w:left w:val="nil"/>
              <w:bottom w:val="nil"/>
              <w:right w:val="nil"/>
            </w:tcBorders>
            <w:shd w:val="clear" w:color="auto" w:fill="auto"/>
            <w:noWrap/>
            <w:vAlign w:val="center"/>
            <w:hideMark/>
          </w:tcPr>
          <w:p w:rsidR="006E6605" w:rsidRPr="002A2284" w:rsidRDefault="006E6605" w:rsidP="003D2A62">
            <w:pPr>
              <w:rPr>
                <w:b/>
                <w:bCs/>
                <w:i/>
                <w:iCs/>
                <w:color w:val="000000"/>
                <w:sz w:val="20"/>
                <w:szCs w:val="20"/>
              </w:rPr>
            </w:pPr>
          </w:p>
        </w:tc>
        <w:tc>
          <w:tcPr>
            <w:tcW w:w="718" w:type="pct"/>
            <w:tcBorders>
              <w:top w:val="nil"/>
              <w:left w:val="nil"/>
              <w:bottom w:val="nil"/>
              <w:right w:val="nil"/>
            </w:tcBorders>
            <w:shd w:val="clear" w:color="auto" w:fill="auto"/>
            <w:noWrap/>
            <w:vAlign w:val="bottom"/>
            <w:hideMark/>
          </w:tcPr>
          <w:p w:rsidR="006E6605" w:rsidRPr="002A2284" w:rsidRDefault="006E6605" w:rsidP="003D2A62">
            <w:pPr>
              <w:jc w:val="right"/>
              <w:rPr>
                <w:i/>
                <w:color w:val="000000"/>
                <w:sz w:val="20"/>
                <w:szCs w:val="20"/>
              </w:rPr>
            </w:pPr>
          </w:p>
        </w:tc>
        <w:tc>
          <w:tcPr>
            <w:tcW w:w="716" w:type="pct"/>
            <w:tcBorders>
              <w:top w:val="nil"/>
              <w:left w:val="nil"/>
              <w:bottom w:val="nil"/>
              <w:right w:val="nil"/>
            </w:tcBorders>
            <w:shd w:val="clear" w:color="auto" w:fill="auto"/>
            <w:noWrap/>
            <w:vAlign w:val="center"/>
            <w:hideMark/>
          </w:tcPr>
          <w:p w:rsidR="006E6605" w:rsidRPr="002A2284" w:rsidRDefault="006E6605" w:rsidP="003D2A62">
            <w:pPr>
              <w:jc w:val="right"/>
              <w:rPr>
                <w:b/>
                <w:bCs/>
                <w:i/>
                <w:iCs/>
                <w:color w:val="000000"/>
                <w:sz w:val="20"/>
                <w:szCs w:val="20"/>
              </w:rPr>
            </w:pPr>
            <w:r w:rsidRPr="002A2284">
              <w:rPr>
                <w:b/>
                <w:bCs/>
                <w:i/>
                <w:iCs/>
                <w:color w:val="000000"/>
                <w:sz w:val="20"/>
                <w:szCs w:val="20"/>
              </w:rPr>
              <w:t>Forintban!</w:t>
            </w:r>
          </w:p>
        </w:tc>
      </w:tr>
      <w:tr w:rsidR="006E6605" w:rsidRPr="002A2284" w:rsidTr="003D2A62">
        <w:trPr>
          <w:trHeight w:val="312"/>
        </w:trPr>
        <w:tc>
          <w:tcPr>
            <w:tcW w:w="391" w:type="pct"/>
            <w:vMerge w:val="restart"/>
            <w:tcBorders>
              <w:top w:val="nil"/>
              <w:left w:val="single" w:sz="8" w:space="0" w:color="auto"/>
              <w:bottom w:val="single" w:sz="8" w:space="0" w:color="000000"/>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Sor-</w:t>
            </w:r>
            <w:r w:rsidRPr="002A2284">
              <w:rPr>
                <w:b/>
                <w:bCs/>
                <w:i/>
                <w:color w:val="000000"/>
                <w:sz w:val="20"/>
                <w:szCs w:val="20"/>
              </w:rPr>
              <w:br/>
              <w:t>szám</w:t>
            </w:r>
          </w:p>
        </w:tc>
        <w:tc>
          <w:tcPr>
            <w:tcW w:w="2458" w:type="pct"/>
            <w:vMerge w:val="restart"/>
            <w:tcBorders>
              <w:top w:val="nil"/>
              <w:left w:val="single" w:sz="4" w:space="0" w:color="auto"/>
              <w:bottom w:val="single" w:sz="8" w:space="0" w:color="000000"/>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Bevételi jogcím</w:t>
            </w:r>
          </w:p>
        </w:tc>
        <w:tc>
          <w:tcPr>
            <w:tcW w:w="2151" w:type="pct"/>
            <w:gridSpan w:val="3"/>
            <w:tcBorders>
              <w:top w:val="single" w:sz="8" w:space="0" w:color="auto"/>
              <w:left w:val="nil"/>
              <w:bottom w:val="single" w:sz="4" w:space="0" w:color="auto"/>
              <w:right w:val="single" w:sz="8" w:space="0" w:color="000000"/>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2018. évi</w:t>
            </w:r>
          </w:p>
        </w:tc>
      </w:tr>
      <w:tr w:rsidR="006E6605" w:rsidRPr="002A2284" w:rsidTr="003D2A62">
        <w:trPr>
          <w:trHeight w:val="552"/>
        </w:trPr>
        <w:tc>
          <w:tcPr>
            <w:tcW w:w="391" w:type="pct"/>
            <w:vMerge/>
            <w:tcBorders>
              <w:top w:val="nil"/>
              <w:left w:val="single" w:sz="8" w:space="0" w:color="auto"/>
              <w:bottom w:val="single" w:sz="8" w:space="0" w:color="000000"/>
              <w:right w:val="single" w:sz="4" w:space="0" w:color="auto"/>
            </w:tcBorders>
            <w:vAlign w:val="center"/>
            <w:hideMark/>
          </w:tcPr>
          <w:p w:rsidR="006E6605" w:rsidRPr="002A2284" w:rsidRDefault="006E6605" w:rsidP="003D2A62">
            <w:pPr>
              <w:rPr>
                <w:b/>
                <w:bCs/>
                <w:i/>
                <w:color w:val="000000"/>
                <w:sz w:val="20"/>
                <w:szCs w:val="20"/>
              </w:rPr>
            </w:pPr>
          </w:p>
        </w:tc>
        <w:tc>
          <w:tcPr>
            <w:tcW w:w="2458" w:type="pct"/>
            <w:vMerge/>
            <w:tcBorders>
              <w:top w:val="nil"/>
              <w:left w:val="single" w:sz="4" w:space="0" w:color="auto"/>
              <w:bottom w:val="single" w:sz="8" w:space="0" w:color="000000"/>
              <w:right w:val="single" w:sz="4" w:space="0" w:color="auto"/>
            </w:tcBorders>
            <w:vAlign w:val="center"/>
            <w:hideMark/>
          </w:tcPr>
          <w:p w:rsidR="006E6605" w:rsidRPr="002A2284" w:rsidRDefault="006E6605" w:rsidP="003D2A62">
            <w:pPr>
              <w:rPr>
                <w:b/>
                <w:bCs/>
                <w:i/>
                <w:color w:val="000000"/>
                <w:sz w:val="20"/>
                <w:szCs w:val="20"/>
              </w:rPr>
            </w:pPr>
          </w:p>
        </w:tc>
        <w:tc>
          <w:tcPr>
            <w:tcW w:w="718" w:type="pct"/>
            <w:tcBorders>
              <w:top w:val="nil"/>
              <w:left w:val="nil"/>
              <w:bottom w:val="single" w:sz="8" w:space="0" w:color="auto"/>
              <w:right w:val="single" w:sz="8" w:space="0" w:color="auto"/>
            </w:tcBorders>
            <w:shd w:val="clear" w:color="auto" w:fill="auto"/>
            <w:hideMark/>
          </w:tcPr>
          <w:p w:rsidR="006E6605" w:rsidRPr="002A2284" w:rsidRDefault="006E6605" w:rsidP="003D2A62">
            <w:pPr>
              <w:snapToGrid w:val="0"/>
              <w:jc w:val="center"/>
              <w:rPr>
                <w:b/>
                <w:i/>
                <w:color w:val="000000"/>
                <w:sz w:val="20"/>
                <w:szCs w:val="20"/>
              </w:rPr>
            </w:pPr>
            <w:r w:rsidRPr="002A2284">
              <w:rPr>
                <w:b/>
                <w:i/>
                <w:color w:val="000000"/>
                <w:sz w:val="20"/>
                <w:szCs w:val="20"/>
              </w:rPr>
              <w:t>Hatályos</w:t>
            </w:r>
          </w:p>
          <w:p w:rsidR="006E6605" w:rsidRPr="002A2284" w:rsidRDefault="006E6605" w:rsidP="003D2A62">
            <w:pPr>
              <w:jc w:val="center"/>
              <w:rPr>
                <w:b/>
                <w:i/>
                <w:color w:val="000000"/>
                <w:sz w:val="20"/>
                <w:szCs w:val="20"/>
              </w:rPr>
            </w:pPr>
            <w:r w:rsidRPr="002A2284">
              <w:rPr>
                <w:b/>
                <w:i/>
                <w:color w:val="000000"/>
                <w:sz w:val="20"/>
                <w:szCs w:val="20"/>
              </w:rPr>
              <w:t>előirányzat</w:t>
            </w:r>
          </w:p>
        </w:tc>
        <w:tc>
          <w:tcPr>
            <w:tcW w:w="718" w:type="pct"/>
            <w:tcBorders>
              <w:top w:val="nil"/>
              <w:left w:val="single" w:sz="4" w:space="0" w:color="auto"/>
              <w:bottom w:val="single" w:sz="8" w:space="0" w:color="auto"/>
              <w:right w:val="single" w:sz="4" w:space="0" w:color="auto"/>
            </w:tcBorders>
            <w:shd w:val="clear" w:color="auto" w:fill="auto"/>
            <w:hideMark/>
          </w:tcPr>
          <w:p w:rsidR="006E6605" w:rsidRPr="002A2284" w:rsidRDefault="006E6605" w:rsidP="003D2A62">
            <w:pPr>
              <w:snapToGrid w:val="0"/>
              <w:jc w:val="center"/>
              <w:rPr>
                <w:b/>
                <w:i/>
                <w:color w:val="000000"/>
                <w:sz w:val="20"/>
                <w:szCs w:val="20"/>
              </w:rPr>
            </w:pPr>
            <w:r w:rsidRPr="002A2284">
              <w:rPr>
                <w:b/>
                <w:i/>
                <w:color w:val="000000"/>
                <w:sz w:val="20"/>
                <w:szCs w:val="20"/>
              </w:rPr>
              <w:t>Javasolt módosítás</w:t>
            </w:r>
          </w:p>
        </w:tc>
        <w:tc>
          <w:tcPr>
            <w:tcW w:w="716" w:type="pct"/>
            <w:tcBorders>
              <w:top w:val="nil"/>
              <w:left w:val="nil"/>
              <w:bottom w:val="single" w:sz="8" w:space="0" w:color="auto"/>
              <w:right w:val="single" w:sz="8" w:space="0" w:color="auto"/>
            </w:tcBorders>
            <w:shd w:val="clear" w:color="auto" w:fill="auto"/>
            <w:hideMark/>
          </w:tcPr>
          <w:p w:rsidR="006E6605" w:rsidRPr="002A2284" w:rsidRDefault="006E6605" w:rsidP="003D2A62">
            <w:pPr>
              <w:snapToGrid w:val="0"/>
              <w:jc w:val="center"/>
              <w:rPr>
                <w:b/>
                <w:i/>
                <w:color w:val="000000"/>
                <w:sz w:val="20"/>
                <w:szCs w:val="20"/>
              </w:rPr>
            </w:pPr>
            <w:r w:rsidRPr="002A2284">
              <w:rPr>
                <w:b/>
                <w:i/>
                <w:color w:val="000000"/>
                <w:sz w:val="20"/>
                <w:szCs w:val="20"/>
              </w:rPr>
              <w:t>Javasolt módosított</w:t>
            </w:r>
          </w:p>
          <w:p w:rsidR="006E6605" w:rsidRPr="002A2284" w:rsidRDefault="006E6605" w:rsidP="003D2A62">
            <w:pPr>
              <w:jc w:val="center"/>
              <w:rPr>
                <w:b/>
                <w:i/>
                <w:color w:val="000000"/>
                <w:sz w:val="20"/>
                <w:szCs w:val="20"/>
              </w:rPr>
            </w:pPr>
            <w:r w:rsidRPr="002A2284">
              <w:rPr>
                <w:b/>
                <w:i/>
                <w:color w:val="000000"/>
                <w:sz w:val="20"/>
                <w:szCs w:val="20"/>
              </w:rPr>
              <w:t>előirányzat</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A</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B</w:t>
            </w:r>
          </w:p>
        </w:tc>
        <w:tc>
          <w:tcPr>
            <w:tcW w:w="718" w:type="pct"/>
            <w:tcBorders>
              <w:top w:val="nil"/>
              <w:left w:val="nil"/>
              <w:bottom w:val="nil"/>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C</w:t>
            </w:r>
          </w:p>
        </w:tc>
        <w:tc>
          <w:tcPr>
            <w:tcW w:w="718" w:type="pct"/>
            <w:tcBorders>
              <w:top w:val="nil"/>
              <w:left w:val="nil"/>
              <w:bottom w:val="nil"/>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D</w:t>
            </w:r>
          </w:p>
        </w:tc>
        <w:tc>
          <w:tcPr>
            <w:tcW w:w="716"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E=C±D</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1.</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Önkormányzat működési támogatásai (1.1.+…+.1.6.)</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24720345</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728980</w:t>
            </w:r>
          </w:p>
        </w:tc>
        <w:tc>
          <w:tcPr>
            <w:tcW w:w="716" w:type="pct"/>
            <w:tcBorders>
              <w:top w:val="nil"/>
              <w:left w:val="nil"/>
              <w:bottom w:val="single" w:sz="8" w:space="0" w:color="auto"/>
              <w:right w:val="single" w:sz="8"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25449325</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Helyi önkormányzatok működésének általános támogatása</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12986560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12986560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Önkormányzatok egyes köznevelési feladatainak támogatása</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1.3.</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Önkormányzatok szociális és gyermekjóléti feladatainak támogatása</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6341100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261270</w:t>
            </w: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6602370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1.4.</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Önkormányzatok kulturális feladatainak támogatása</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1800000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1800000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1.5.</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 xml:space="preserve">Működési célú kvi támogatások és kiegészítő támogatások </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3592685</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467710</w:t>
            </w: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4060395</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1.6.</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Elszámolásból származó bevételek</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2.</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Működési célú támogatások államháztartáson belülről (2.1.+…+.2.5.)</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7450000</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7593161</w:t>
            </w:r>
          </w:p>
        </w:tc>
        <w:tc>
          <w:tcPr>
            <w:tcW w:w="716" w:type="pct"/>
            <w:tcBorders>
              <w:top w:val="single" w:sz="8" w:space="0" w:color="auto"/>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15043161</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Elvonások és befizetések bevételei</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 xml:space="preserve">Működési célú garancia- és kezességvállalásból megtérülések </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2.3.</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 xml:space="preserve">Működési célú visszatérítendő támogatások, kölcsönök visszatérülése </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2.4.</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Működési célú visszatérítendő támogatások, kölcsönök igénybevétele</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2.5.</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 xml:space="preserve">Egyéb működési célú támogatások bevételei </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7450000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7593161</w:t>
            </w: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15043161</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2.6.</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2.5.-ből EU-s támogatás</w:t>
            </w:r>
          </w:p>
        </w:tc>
        <w:tc>
          <w:tcPr>
            <w:tcW w:w="718" w:type="pct"/>
            <w:tcBorders>
              <w:top w:val="nil"/>
              <w:left w:val="nil"/>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3.</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Felhalmozási célú támogatások államháztartáson belülről (3.1.+…+3.5.)</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14365600</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8191500</w:t>
            </w:r>
          </w:p>
        </w:tc>
        <w:tc>
          <w:tcPr>
            <w:tcW w:w="716" w:type="pct"/>
            <w:tcBorders>
              <w:top w:val="single" w:sz="8" w:space="0" w:color="auto"/>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22557100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lastRenderedPageBreak/>
              <w:t>3.1.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Felhalmozási célú önkormányzati támogatások</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3.2.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Felhalmozási célú garancia- és kezességvállalásból megtérülések</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3.3.</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Felhalmozási célú visszatérítendő támogatások, kölcsönök visszatérülése</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3.4.</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Felhalmozási célú visszatérítendő támogatások, kölcsönök igénybevétele</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3.5.</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Egyéb felhalmozási célú támogatások bevételei</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14365600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8191500</w:t>
            </w: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22557100</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3.6.</w:t>
            </w:r>
          </w:p>
        </w:tc>
        <w:tc>
          <w:tcPr>
            <w:tcW w:w="2458" w:type="pct"/>
            <w:tcBorders>
              <w:top w:val="nil"/>
              <w:left w:val="nil"/>
              <w:bottom w:val="nil"/>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3.5.-ből EU-s támogatás</w:t>
            </w:r>
          </w:p>
        </w:tc>
        <w:tc>
          <w:tcPr>
            <w:tcW w:w="718" w:type="pct"/>
            <w:tcBorders>
              <w:top w:val="nil"/>
              <w:left w:val="nil"/>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13635600</w:t>
            </w:r>
          </w:p>
        </w:tc>
        <w:tc>
          <w:tcPr>
            <w:tcW w:w="718" w:type="pct"/>
            <w:tcBorders>
              <w:top w:val="nil"/>
              <w:left w:val="nil"/>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13635600</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 xml:space="preserve">4. </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Közhatalmi bevételek (4.1.+...+4.7.)</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4580000</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c>
          <w:tcPr>
            <w:tcW w:w="716" w:type="pct"/>
            <w:tcBorders>
              <w:top w:val="single" w:sz="8" w:space="0" w:color="auto"/>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4580000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4.1.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Magánszemélyek kommunális adója</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150000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150000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4.2.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Idegenforgalmi adó</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4.3.</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Iparűzési adó</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3600000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3600000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4.4.</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Talajterhelési díj</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4.5.</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Gépjárműadó</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800000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800000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4.6.</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Egyéb áruhasználati és szolgáltatási adók</w:t>
            </w:r>
          </w:p>
        </w:tc>
        <w:tc>
          <w:tcPr>
            <w:tcW w:w="718"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single" w:sz="4"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4.7.</w:t>
            </w:r>
          </w:p>
        </w:tc>
        <w:tc>
          <w:tcPr>
            <w:tcW w:w="2458" w:type="pct"/>
            <w:tcBorders>
              <w:top w:val="nil"/>
              <w:left w:val="nil"/>
              <w:bottom w:val="nil"/>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Egyéb közhatalmi bevételek</w:t>
            </w:r>
          </w:p>
        </w:tc>
        <w:tc>
          <w:tcPr>
            <w:tcW w:w="718" w:type="pct"/>
            <w:tcBorders>
              <w:top w:val="nil"/>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30000</w:t>
            </w:r>
          </w:p>
        </w:tc>
        <w:tc>
          <w:tcPr>
            <w:tcW w:w="718" w:type="pct"/>
            <w:tcBorders>
              <w:top w:val="nil"/>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30000</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5.</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Működési bevételek (5.1.+…+ 5.11.)</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2000000</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c>
          <w:tcPr>
            <w:tcW w:w="716" w:type="pct"/>
            <w:tcBorders>
              <w:top w:val="single" w:sz="8" w:space="0" w:color="auto"/>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200000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Készletértékesítés ellenértéke</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Szolgáltatások ellenértéke</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1500000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1500000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5.3.</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Közvetített szolgáltatások értéke</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5.4.</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Tulajdonosi bevételek</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5.5.</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Ellátási díjak</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5.6.</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 xml:space="preserve">Kiszámlázott általános forgalmi adó </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500000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500000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5.7.</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Általános forgalmi adó visszatérítése</w:t>
            </w:r>
          </w:p>
        </w:tc>
        <w:tc>
          <w:tcPr>
            <w:tcW w:w="718"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single" w:sz="4"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5.8.</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Kamatbevételek és más nyereségjellegű bevételek</w:t>
            </w:r>
          </w:p>
        </w:tc>
        <w:tc>
          <w:tcPr>
            <w:tcW w:w="718"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5.9.</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Egyéb pénzügyi műveletek bevételei</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5.10.</w:t>
            </w:r>
          </w:p>
        </w:tc>
        <w:tc>
          <w:tcPr>
            <w:tcW w:w="2458" w:type="pct"/>
            <w:tcBorders>
              <w:top w:val="nil"/>
              <w:left w:val="nil"/>
              <w:bottom w:val="nil"/>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Biztosító által fizetett kártérítés</w:t>
            </w:r>
          </w:p>
        </w:tc>
        <w:tc>
          <w:tcPr>
            <w:tcW w:w="71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single" w:sz="4" w:space="0" w:color="auto"/>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5.11.</w:t>
            </w:r>
          </w:p>
        </w:tc>
        <w:tc>
          <w:tcPr>
            <w:tcW w:w="245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Egyéb működési bevételek</w:t>
            </w:r>
          </w:p>
        </w:tc>
        <w:tc>
          <w:tcPr>
            <w:tcW w:w="71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6.</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Felhalmozási bevételek (6.1.+…+6.5.)</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6.1.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Immateriális javak értékesítése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6.2.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Ingatlanok értékesítése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6.3.</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Egyéb tárgyi eszközök értékesítése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6.4.</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Részesedések értékesítése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lastRenderedPageBreak/>
              <w:t>6.5.</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Részesedések megszűnéséhez kapcsolódó bevételek</w:t>
            </w:r>
          </w:p>
        </w:tc>
        <w:tc>
          <w:tcPr>
            <w:tcW w:w="71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 xml:space="preserve">7. </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Működési célú átvett pénzeszközök (7.1. + … + 7.3.)</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7.1.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Működési célú garancia- és kezességvállalásból megtérülések ÁH-n kívülről</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7.2.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Működési célú visszatérítendő támogatások, kölcsönök visszatér. ÁH-n kívülről</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7.3.</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Egyéb működési célú átvett pénzeszköz</w:t>
            </w:r>
          </w:p>
        </w:tc>
        <w:tc>
          <w:tcPr>
            <w:tcW w:w="718"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p>
        </w:tc>
        <w:tc>
          <w:tcPr>
            <w:tcW w:w="718" w:type="pct"/>
            <w:tcBorders>
              <w:top w:val="nil"/>
              <w:left w:val="single" w:sz="4"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7.4.</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7.3.-ból EU-s támogatás (közvetlen)</w:t>
            </w:r>
          </w:p>
        </w:tc>
        <w:tc>
          <w:tcPr>
            <w:tcW w:w="71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8.</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Felhalmozási célú átvett pénzeszközök (8.1.+8.2.+8.3.)</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8.1.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Felhalm. célú garancia- és kezességvállalásból megtérülések ÁH-n kívülről</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single" w:sz="4" w:space="0" w:color="auto"/>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8.2.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Felhalm. célú visszatérítendő támogatások, kölcsönök visszatér. ÁH-n kívülről</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8.3.</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Egyéb felhalmozási célú átvett pénzeszköz</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8.4.</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8.3.-ból EU-s támogatás (közvetlen)</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9.</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KÖLTSÉGVETÉSI BEVÉTELEK ÖSSZESEN: (1+…+8)</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53115945</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16513641</w:t>
            </w:r>
          </w:p>
        </w:tc>
        <w:tc>
          <w:tcPr>
            <w:tcW w:w="716" w:type="pct"/>
            <w:tcBorders>
              <w:top w:val="single" w:sz="8" w:space="0" w:color="auto"/>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69629586</w:t>
            </w:r>
          </w:p>
        </w:tc>
      </w:tr>
      <w:tr w:rsidR="006E6605" w:rsidRPr="002A2284" w:rsidTr="003D2A62">
        <w:trPr>
          <w:trHeight w:val="240"/>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10.</w:t>
            </w:r>
          </w:p>
        </w:tc>
        <w:tc>
          <w:tcPr>
            <w:tcW w:w="245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Hitel-, kölcsönfelvétel államháztartáson kívülről  (10.1.+10.3.)</w:t>
            </w: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c>
          <w:tcPr>
            <w:tcW w:w="716" w:type="pct"/>
            <w:tcBorders>
              <w:top w:val="nil"/>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10.1.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Hosszú lejáratú  hitelek, kölcsönök felvétele</w:t>
            </w:r>
          </w:p>
        </w:tc>
        <w:tc>
          <w:tcPr>
            <w:tcW w:w="718" w:type="pct"/>
            <w:tcBorders>
              <w:top w:val="single" w:sz="4" w:space="0" w:color="auto"/>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10.2.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Likviditási célú  hitelek, kölcsönök felvétele pénzügyi vállalkozástól</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10.3.</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3D2A62">
            <w:pPr>
              <w:rPr>
                <w:i/>
                <w:color w:val="000000"/>
                <w:sz w:val="20"/>
                <w:szCs w:val="20"/>
              </w:rPr>
            </w:pPr>
            <w:r w:rsidRPr="002A2284">
              <w:rPr>
                <w:i/>
                <w:color w:val="000000"/>
                <w:sz w:val="20"/>
                <w:szCs w:val="20"/>
              </w:rPr>
              <w:t xml:space="preserve">   Rövid lejáratú  hitelek, kölcsönök felvétele</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11.</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Belföldi értékpapírok bevételei (11.1. +…+ 11.4.)</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c>
          <w:tcPr>
            <w:tcW w:w="716" w:type="pct"/>
            <w:tcBorders>
              <w:top w:val="single" w:sz="8" w:space="0" w:color="auto"/>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Forgatási célú belföldi értékpapírok beváltása,  értékesítése</w:t>
            </w:r>
          </w:p>
        </w:tc>
        <w:tc>
          <w:tcPr>
            <w:tcW w:w="718" w:type="pct"/>
            <w:tcBorders>
              <w:top w:val="single" w:sz="4" w:space="0" w:color="auto"/>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Forgatási célú belföldi értékpapírok kibocsátása</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11.3.</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Befektetési célú belföldi értékpapírok beváltása,  értékesítése</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11.4.</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Befektetési célú belföldi értékpapírok kibocsátása</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12.</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Maradvány igénybevétele (12.1. + 12.2.)</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c>
          <w:tcPr>
            <w:tcW w:w="716" w:type="pct"/>
            <w:tcBorders>
              <w:top w:val="single" w:sz="8" w:space="0" w:color="auto"/>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12.1.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Előző év költségvetési maradványának igénybevétele</w:t>
            </w:r>
          </w:p>
        </w:tc>
        <w:tc>
          <w:tcPr>
            <w:tcW w:w="718" w:type="pct"/>
            <w:tcBorders>
              <w:top w:val="single" w:sz="4" w:space="0" w:color="auto"/>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35199519</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35199519</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12.2.</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Előző év vállalkozási maradványának igénybevétele</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13.</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Belföldi finanszírozás bevételei (13.1. + … + 13.3.)</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c>
          <w:tcPr>
            <w:tcW w:w="716" w:type="pct"/>
            <w:tcBorders>
              <w:top w:val="single" w:sz="8" w:space="0" w:color="auto"/>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13.1.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Államháztartáson belüli megelőlegezések</w:t>
            </w:r>
          </w:p>
        </w:tc>
        <w:tc>
          <w:tcPr>
            <w:tcW w:w="718" w:type="pct"/>
            <w:tcBorders>
              <w:top w:val="single" w:sz="4" w:space="0" w:color="auto"/>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480075</w:t>
            </w:r>
          </w:p>
        </w:tc>
        <w:tc>
          <w:tcPr>
            <w:tcW w:w="716" w:type="pct"/>
            <w:tcBorders>
              <w:top w:val="single" w:sz="4" w:space="0" w:color="auto"/>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480075</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13.2.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Államháztartáson belüli megelőlegezések törlesztése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13.3.</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Betétek megszüntetése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14.</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Külföldi finanszírozás bevételei (14.1.+…14.4.)</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bottom"/>
            <w:hideMark/>
          </w:tcPr>
          <w:p w:rsidR="006E6605" w:rsidRPr="002A2284" w:rsidRDefault="006E6605" w:rsidP="003D2A62">
            <w:pPr>
              <w:rPr>
                <w:i/>
                <w:color w:val="000000"/>
                <w:sz w:val="20"/>
                <w:szCs w:val="20"/>
              </w:rPr>
            </w:pPr>
            <w:r w:rsidRPr="002A2284">
              <w:rPr>
                <w:i/>
                <w:color w:val="000000"/>
                <w:sz w:val="20"/>
                <w:szCs w:val="20"/>
              </w:rPr>
              <w:t xml:space="preserve">    14.1.</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Forgatási célú külföldi értékpapírok beváltása,  értékesítése</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single" w:sz="4" w:space="0" w:color="auto"/>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bottom"/>
            <w:hideMark/>
          </w:tcPr>
          <w:p w:rsidR="006E6605" w:rsidRPr="002A2284" w:rsidRDefault="006E6605" w:rsidP="003D2A62">
            <w:pPr>
              <w:rPr>
                <w:i/>
                <w:color w:val="000000"/>
                <w:sz w:val="20"/>
                <w:szCs w:val="20"/>
              </w:rPr>
            </w:pPr>
            <w:r w:rsidRPr="002A2284">
              <w:rPr>
                <w:i/>
                <w:color w:val="000000"/>
                <w:sz w:val="20"/>
                <w:szCs w:val="20"/>
              </w:rPr>
              <w:t xml:space="preserve">    14.2.</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Befektetési célú külföldi értékpapírok beváltása,  értékesítése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bottom"/>
            <w:hideMark/>
          </w:tcPr>
          <w:p w:rsidR="006E6605" w:rsidRPr="002A2284" w:rsidRDefault="006E6605" w:rsidP="003D2A62">
            <w:pPr>
              <w:rPr>
                <w:i/>
                <w:color w:val="000000"/>
                <w:sz w:val="20"/>
                <w:szCs w:val="20"/>
              </w:rPr>
            </w:pPr>
            <w:r w:rsidRPr="002A2284">
              <w:rPr>
                <w:i/>
                <w:color w:val="000000"/>
                <w:sz w:val="20"/>
                <w:szCs w:val="20"/>
              </w:rPr>
              <w:t xml:space="preserve">    14.3.</w:t>
            </w:r>
          </w:p>
        </w:tc>
        <w:tc>
          <w:tcPr>
            <w:tcW w:w="2458" w:type="pct"/>
            <w:tcBorders>
              <w:top w:val="nil"/>
              <w:left w:val="nil"/>
              <w:bottom w:val="single" w:sz="4" w:space="0" w:color="auto"/>
              <w:right w:val="single" w:sz="4" w:space="0" w:color="auto"/>
            </w:tcBorders>
            <w:shd w:val="clear" w:color="auto" w:fill="auto"/>
            <w:vAlign w:val="bottom"/>
            <w:hideMark/>
          </w:tcPr>
          <w:p w:rsidR="006E6605" w:rsidRPr="002A2284" w:rsidRDefault="006E6605" w:rsidP="006E6605">
            <w:pPr>
              <w:ind w:firstLineChars="100" w:firstLine="200"/>
              <w:rPr>
                <w:i/>
                <w:color w:val="000000"/>
                <w:sz w:val="20"/>
                <w:szCs w:val="20"/>
              </w:rPr>
            </w:pPr>
            <w:r w:rsidRPr="002A2284">
              <w:rPr>
                <w:i/>
                <w:color w:val="000000"/>
                <w:sz w:val="20"/>
                <w:szCs w:val="20"/>
              </w:rPr>
              <w:t>Külföldi értékpapírok kibocsátása</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bottom"/>
            <w:hideMark/>
          </w:tcPr>
          <w:p w:rsidR="006E6605" w:rsidRPr="002A2284" w:rsidRDefault="006E6605" w:rsidP="003D2A62">
            <w:pPr>
              <w:rPr>
                <w:i/>
                <w:color w:val="000000"/>
                <w:sz w:val="20"/>
                <w:szCs w:val="20"/>
              </w:rPr>
            </w:pPr>
            <w:r w:rsidRPr="002A2284">
              <w:rPr>
                <w:i/>
                <w:color w:val="000000"/>
                <w:sz w:val="20"/>
                <w:szCs w:val="20"/>
              </w:rPr>
              <w:lastRenderedPageBreak/>
              <w:t xml:space="preserve">    14.4.</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Külföldi hitelek, kölcsönök felvétele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15.</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Váltóbevételek</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r>
      <w:tr w:rsidR="006E6605" w:rsidRPr="002A2284" w:rsidTr="003D2A62">
        <w:trPr>
          <w:trHeight w:val="270"/>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16.</w:t>
            </w:r>
          </w:p>
        </w:tc>
        <w:tc>
          <w:tcPr>
            <w:tcW w:w="245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Adóssághoz nem kapcsolódó származékos ügyletek bevételei</w:t>
            </w:r>
          </w:p>
        </w:tc>
        <w:tc>
          <w:tcPr>
            <w:tcW w:w="71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r>
      <w:tr w:rsidR="006E6605" w:rsidRPr="002A2284" w:rsidTr="003D2A62">
        <w:trPr>
          <w:trHeight w:val="315"/>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17.</w:t>
            </w:r>
          </w:p>
        </w:tc>
        <w:tc>
          <w:tcPr>
            <w:tcW w:w="2458" w:type="pct"/>
            <w:tcBorders>
              <w:top w:val="nil"/>
              <w:left w:val="nil"/>
              <w:bottom w:val="single" w:sz="8" w:space="0" w:color="auto"/>
              <w:right w:val="single" w:sz="4" w:space="0" w:color="auto"/>
            </w:tcBorders>
            <w:shd w:val="clear" w:color="auto" w:fill="auto"/>
            <w:vAlign w:val="bottom"/>
            <w:hideMark/>
          </w:tcPr>
          <w:p w:rsidR="006E6605" w:rsidRPr="002A2284" w:rsidRDefault="006E6605" w:rsidP="003D2A62">
            <w:pPr>
              <w:rPr>
                <w:b/>
                <w:bCs/>
                <w:i/>
                <w:color w:val="000000"/>
                <w:sz w:val="20"/>
                <w:szCs w:val="20"/>
              </w:rPr>
            </w:pPr>
            <w:r w:rsidRPr="002A2284">
              <w:rPr>
                <w:b/>
                <w:bCs/>
                <w:i/>
                <w:color w:val="000000"/>
                <w:sz w:val="20"/>
                <w:szCs w:val="20"/>
              </w:rPr>
              <w:t>FINANSZÍROZÁSI BEVÉTELEK ÖSSZESEN: (10. + … +16.)</w:t>
            </w: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35199519</w:t>
            </w: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480075</w:t>
            </w:r>
          </w:p>
        </w:tc>
        <w:tc>
          <w:tcPr>
            <w:tcW w:w="716" w:type="pct"/>
            <w:tcBorders>
              <w:top w:val="nil"/>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35679594</w:t>
            </w:r>
          </w:p>
        </w:tc>
      </w:tr>
      <w:tr w:rsidR="006E6605" w:rsidRPr="002A2284" w:rsidTr="003D2A62">
        <w:trPr>
          <w:trHeight w:val="510"/>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18.</w:t>
            </w:r>
          </w:p>
        </w:tc>
        <w:tc>
          <w:tcPr>
            <w:tcW w:w="2458" w:type="pct"/>
            <w:tcBorders>
              <w:top w:val="nil"/>
              <w:left w:val="nil"/>
              <w:bottom w:val="single" w:sz="8" w:space="0" w:color="auto"/>
              <w:right w:val="single" w:sz="4" w:space="0" w:color="auto"/>
            </w:tcBorders>
            <w:shd w:val="clear" w:color="auto" w:fill="auto"/>
            <w:vAlign w:val="bottom"/>
            <w:hideMark/>
          </w:tcPr>
          <w:p w:rsidR="006E6605" w:rsidRPr="002A2284" w:rsidRDefault="006E6605" w:rsidP="003D2A62">
            <w:pPr>
              <w:rPr>
                <w:b/>
                <w:bCs/>
                <w:i/>
                <w:color w:val="000000"/>
                <w:sz w:val="20"/>
                <w:szCs w:val="20"/>
              </w:rPr>
            </w:pPr>
            <w:r w:rsidRPr="002A2284">
              <w:rPr>
                <w:b/>
                <w:bCs/>
                <w:i/>
                <w:color w:val="000000"/>
                <w:sz w:val="20"/>
                <w:szCs w:val="20"/>
              </w:rPr>
              <w:t>KÖLTSÉGVETÉSI ÉS FINANSZÍROZÁSI BEVÉTELEK ÖSSZESEN: (9+17)</w:t>
            </w: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88315464</w:t>
            </w: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16993716</w:t>
            </w:r>
          </w:p>
        </w:tc>
        <w:tc>
          <w:tcPr>
            <w:tcW w:w="716" w:type="pct"/>
            <w:tcBorders>
              <w:top w:val="nil"/>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105309180</w:t>
            </w:r>
          </w:p>
        </w:tc>
      </w:tr>
      <w:tr w:rsidR="006E6605" w:rsidRPr="002A2284" w:rsidTr="003D2A62">
        <w:trPr>
          <w:trHeight w:val="615"/>
        </w:trPr>
        <w:tc>
          <w:tcPr>
            <w:tcW w:w="391" w:type="pct"/>
            <w:tcBorders>
              <w:top w:val="nil"/>
              <w:left w:val="nil"/>
              <w:bottom w:val="nil"/>
              <w:right w:val="nil"/>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p>
        </w:tc>
        <w:tc>
          <w:tcPr>
            <w:tcW w:w="2458" w:type="pct"/>
            <w:tcBorders>
              <w:top w:val="nil"/>
              <w:left w:val="nil"/>
              <w:bottom w:val="nil"/>
              <w:right w:val="nil"/>
            </w:tcBorders>
            <w:shd w:val="clear" w:color="auto" w:fill="auto"/>
            <w:vAlign w:val="center"/>
            <w:hideMark/>
          </w:tcPr>
          <w:p w:rsidR="006E6605" w:rsidRPr="002A2284" w:rsidRDefault="006E6605" w:rsidP="003D2A62">
            <w:pPr>
              <w:jc w:val="center"/>
              <w:rPr>
                <w:i/>
                <w:color w:val="000000"/>
                <w:sz w:val="20"/>
                <w:szCs w:val="20"/>
              </w:rPr>
            </w:pPr>
          </w:p>
        </w:tc>
        <w:tc>
          <w:tcPr>
            <w:tcW w:w="718" w:type="pct"/>
            <w:tcBorders>
              <w:top w:val="nil"/>
              <w:left w:val="nil"/>
              <w:bottom w:val="nil"/>
              <w:right w:val="nil"/>
            </w:tcBorders>
            <w:shd w:val="clear" w:color="auto" w:fill="auto"/>
            <w:vAlign w:val="center"/>
            <w:hideMark/>
          </w:tcPr>
          <w:p w:rsidR="006E6605" w:rsidRPr="002A2284" w:rsidRDefault="006E6605" w:rsidP="003D2A62">
            <w:pPr>
              <w:rPr>
                <w:i/>
                <w:color w:val="000000"/>
                <w:sz w:val="20"/>
                <w:szCs w:val="20"/>
              </w:rPr>
            </w:pPr>
          </w:p>
        </w:tc>
        <w:tc>
          <w:tcPr>
            <w:tcW w:w="718" w:type="pct"/>
            <w:tcBorders>
              <w:top w:val="nil"/>
              <w:left w:val="nil"/>
              <w:bottom w:val="nil"/>
              <w:right w:val="nil"/>
            </w:tcBorders>
            <w:shd w:val="clear" w:color="auto" w:fill="auto"/>
            <w:noWrap/>
            <w:vAlign w:val="bottom"/>
            <w:hideMark/>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nil"/>
              <w:right w:val="nil"/>
            </w:tcBorders>
            <w:shd w:val="clear" w:color="auto" w:fill="auto"/>
            <w:noWrap/>
            <w:vAlign w:val="bottom"/>
            <w:hideMark/>
          </w:tcPr>
          <w:p w:rsidR="006E6605" w:rsidRPr="002A2284" w:rsidRDefault="006E6605" w:rsidP="003D2A62">
            <w:pPr>
              <w:rPr>
                <w:i/>
                <w:color w:val="000000"/>
                <w:sz w:val="20"/>
                <w:szCs w:val="20"/>
              </w:rPr>
            </w:pPr>
          </w:p>
        </w:tc>
      </w:tr>
      <w:tr w:rsidR="006E6605" w:rsidRPr="002A2284" w:rsidTr="003D2A62">
        <w:trPr>
          <w:trHeight w:val="330"/>
        </w:trPr>
        <w:tc>
          <w:tcPr>
            <w:tcW w:w="5000" w:type="pct"/>
            <w:gridSpan w:val="5"/>
            <w:tcBorders>
              <w:top w:val="nil"/>
              <w:left w:val="nil"/>
              <w:bottom w:val="nil"/>
              <w:right w:val="nil"/>
            </w:tcBorders>
            <w:shd w:val="clear" w:color="auto" w:fill="auto"/>
            <w:noWrap/>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K I A D Á S O K</w:t>
            </w:r>
          </w:p>
        </w:tc>
      </w:tr>
      <w:tr w:rsidR="006E6605" w:rsidRPr="002A2284" w:rsidTr="003D2A62">
        <w:trPr>
          <w:trHeight w:val="330"/>
        </w:trPr>
        <w:tc>
          <w:tcPr>
            <w:tcW w:w="2849" w:type="pct"/>
            <w:gridSpan w:val="2"/>
            <w:tcBorders>
              <w:top w:val="nil"/>
              <w:left w:val="nil"/>
              <w:bottom w:val="single" w:sz="8" w:space="0" w:color="auto"/>
              <w:right w:val="nil"/>
            </w:tcBorders>
            <w:shd w:val="clear" w:color="auto" w:fill="auto"/>
            <w:noWrap/>
            <w:vAlign w:val="bottom"/>
            <w:hideMark/>
          </w:tcPr>
          <w:p w:rsidR="006E6605" w:rsidRPr="002A2284" w:rsidRDefault="006E6605" w:rsidP="003D2A62">
            <w:pPr>
              <w:rPr>
                <w:b/>
                <w:bCs/>
                <w:i/>
                <w:iCs/>
                <w:color w:val="000000"/>
                <w:sz w:val="20"/>
                <w:szCs w:val="20"/>
              </w:rPr>
            </w:pPr>
            <w:r w:rsidRPr="002A2284">
              <w:rPr>
                <w:b/>
                <w:bCs/>
                <w:i/>
                <w:iCs/>
                <w:color w:val="000000"/>
                <w:sz w:val="20"/>
                <w:szCs w:val="20"/>
              </w:rPr>
              <w:t>2. sz. táblázat</w:t>
            </w:r>
          </w:p>
        </w:tc>
        <w:tc>
          <w:tcPr>
            <w:tcW w:w="718" w:type="pct"/>
            <w:tcBorders>
              <w:top w:val="nil"/>
              <w:left w:val="nil"/>
              <w:bottom w:val="single" w:sz="8" w:space="0" w:color="auto"/>
              <w:right w:val="nil"/>
            </w:tcBorders>
            <w:shd w:val="clear" w:color="auto" w:fill="auto"/>
            <w:noWrap/>
            <w:vAlign w:val="bottom"/>
            <w:hideMark/>
          </w:tcPr>
          <w:p w:rsidR="006E6605" w:rsidRPr="002A2284" w:rsidRDefault="006E6605" w:rsidP="003D2A62">
            <w:pPr>
              <w:jc w:val="right"/>
              <w:rPr>
                <w:b/>
                <w:bCs/>
                <w:i/>
                <w:iCs/>
                <w:color w:val="000000"/>
                <w:sz w:val="20"/>
                <w:szCs w:val="20"/>
              </w:rPr>
            </w:pPr>
            <w:r w:rsidRPr="002A2284">
              <w:rPr>
                <w:b/>
                <w:bCs/>
                <w:i/>
                <w:iCs/>
                <w:color w:val="000000"/>
                <w:sz w:val="20"/>
                <w:szCs w:val="20"/>
              </w:rPr>
              <w:t> </w:t>
            </w:r>
          </w:p>
        </w:tc>
        <w:tc>
          <w:tcPr>
            <w:tcW w:w="718" w:type="pct"/>
            <w:tcBorders>
              <w:top w:val="nil"/>
              <w:left w:val="nil"/>
              <w:bottom w:val="nil"/>
              <w:right w:val="nil"/>
            </w:tcBorders>
            <w:shd w:val="clear" w:color="auto" w:fill="auto"/>
            <w:noWrap/>
            <w:vAlign w:val="bottom"/>
            <w:hideMark/>
          </w:tcPr>
          <w:p w:rsidR="006E6605" w:rsidRPr="002A2284" w:rsidRDefault="006E6605" w:rsidP="003D2A62">
            <w:pPr>
              <w:jc w:val="right"/>
              <w:rPr>
                <w:b/>
                <w:bCs/>
                <w:i/>
                <w:iCs/>
                <w:color w:val="000000"/>
                <w:sz w:val="20"/>
                <w:szCs w:val="20"/>
              </w:rPr>
            </w:pPr>
          </w:p>
        </w:tc>
        <w:tc>
          <w:tcPr>
            <w:tcW w:w="716" w:type="pct"/>
            <w:tcBorders>
              <w:top w:val="nil"/>
              <w:left w:val="nil"/>
              <w:bottom w:val="single" w:sz="8" w:space="0" w:color="auto"/>
              <w:right w:val="nil"/>
            </w:tcBorders>
            <w:shd w:val="clear" w:color="auto" w:fill="auto"/>
            <w:noWrap/>
            <w:vAlign w:val="bottom"/>
            <w:hideMark/>
          </w:tcPr>
          <w:p w:rsidR="006E6605" w:rsidRPr="002A2284" w:rsidRDefault="006E6605" w:rsidP="003D2A62">
            <w:pPr>
              <w:jc w:val="right"/>
              <w:rPr>
                <w:b/>
                <w:bCs/>
                <w:i/>
                <w:iCs/>
                <w:color w:val="000000"/>
                <w:sz w:val="20"/>
                <w:szCs w:val="20"/>
              </w:rPr>
            </w:pPr>
            <w:r w:rsidRPr="002A2284">
              <w:rPr>
                <w:b/>
                <w:bCs/>
                <w:i/>
                <w:iCs/>
                <w:color w:val="000000"/>
                <w:sz w:val="20"/>
                <w:szCs w:val="20"/>
              </w:rPr>
              <w:t>Forintban!</w:t>
            </w:r>
          </w:p>
        </w:tc>
      </w:tr>
      <w:tr w:rsidR="006E6605" w:rsidRPr="002A2284" w:rsidTr="003D2A62">
        <w:trPr>
          <w:trHeight w:val="312"/>
        </w:trPr>
        <w:tc>
          <w:tcPr>
            <w:tcW w:w="391" w:type="pct"/>
            <w:vMerge w:val="restart"/>
            <w:tcBorders>
              <w:top w:val="nil"/>
              <w:left w:val="single" w:sz="8" w:space="0" w:color="auto"/>
              <w:bottom w:val="single" w:sz="8" w:space="0" w:color="000000"/>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Sor-</w:t>
            </w:r>
            <w:r w:rsidRPr="002A2284">
              <w:rPr>
                <w:b/>
                <w:bCs/>
                <w:i/>
                <w:color w:val="000000"/>
                <w:sz w:val="20"/>
                <w:szCs w:val="20"/>
              </w:rPr>
              <w:br/>
              <w:t>szám</w:t>
            </w:r>
          </w:p>
        </w:tc>
        <w:tc>
          <w:tcPr>
            <w:tcW w:w="2458" w:type="pct"/>
            <w:vMerge w:val="restart"/>
            <w:tcBorders>
              <w:top w:val="nil"/>
              <w:left w:val="single" w:sz="4" w:space="0" w:color="auto"/>
              <w:bottom w:val="single" w:sz="8" w:space="0" w:color="000000"/>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Kiadási jogcím</w:t>
            </w:r>
          </w:p>
        </w:tc>
        <w:tc>
          <w:tcPr>
            <w:tcW w:w="2151" w:type="pct"/>
            <w:gridSpan w:val="3"/>
            <w:tcBorders>
              <w:top w:val="single" w:sz="8" w:space="0" w:color="auto"/>
              <w:left w:val="nil"/>
              <w:bottom w:val="single" w:sz="4" w:space="0" w:color="auto"/>
              <w:right w:val="single" w:sz="8" w:space="0" w:color="000000"/>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2018. évi</w:t>
            </w:r>
          </w:p>
        </w:tc>
      </w:tr>
      <w:tr w:rsidR="006E6605" w:rsidRPr="002A2284" w:rsidTr="003D2A62">
        <w:trPr>
          <w:trHeight w:val="468"/>
        </w:trPr>
        <w:tc>
          <w:tcPr>
            <w:tcW w:w="391" w:type="pct"/>
            <w:vMerge/>
            <w:tcBorders>
              <w:top w:val="nil"/>
              <w:left w:val="single" w:sz="8" w:space="0" w:color="auto"/>
              <w:bottom w:val="single" w:sz="8" w:space="0" w:color="000000"/>
              <w:right w:val="single" w:sz="4" w:space="0" w:color="auto"/>
            </w:tcBorders>
            <w:vAlign w:val="center"/>
            <w:hideMark/>
          </w:tcPr>
          <w:p w:rsidR="006E6605" w:rsidRPr="002A2284" w:rsidRDefault="006E6605" w:rsidP="003D2A62">
            <w:pPr>
              <w:rPr>
                <w:b/>
                <w:bCs/>
                <w:i/>
                <w:color w:val="000000"/>
                <w:sz w:val="20"/>
                <w:szCs w:val="20"/>
              </w:rPr>
            </w:pPr>
          </w:p>
        </w:tc>
        <w:tc>
          <w:tcPr>
            <w:tcW w:w="2458" w:type="pct"/>
            <w:vMerge/>
            <w:tcBorders>
              <w:top w:val="nil"/>
              <w:left w:val="single" w:sz="4" w:space="0" w:color="auto"/>
              <w:bottom w:val="single" w:sz="8" w:space="0" w:color="000000"/>
              <w:right w:val="single" w:sz="4" w:space="0" w:color="auto"/>
            </w:tcBorders>
            <w:vAlign w:val="center"/>
            <w:hideMark/>
          </w:tcPr>
          <w:p w:rsidR="006E6605" w:rsidRPr="002A2284" w:rsidRDefault="006E6605" w:rsidP="003D2A62">
            <w:pPr>
              <w:rPr>
                <w:b/>
                <w:bCs/>
                <w:i/>
                <w:color w:val="000000"/>
                <w:sz w:val="20"/>
                <w:szCs w:val="20"/>
              </w:rPr>
            </w:pPr>
          </w:p>
        </w:tc>
        <w:tc>
          <w:tcPr>
            <w:tcW w:w="718" w:type="pct"/>
            <w:tcBorders>
              <w:top w:val="nil"/>
              <w:left w:val="nil"/>
              <w:bottom w:val="single" w:sz="8" w:space="0" w:color="auto"/>
              <w:right w:val="single" w:sz="4" w:space="0" w:color="auto"/>
            </w:tcBorders>
            <w:shd w:val="clear" w:color="auto" w:fill="auto"/>
            <w:hideMark/>
          </w:tcPr>
          <w:p w:rsidR="006E6605" w:rsidRPr="002A2284" w:rsidRDefault="006E6605" w:rsidP="003D2A62">
            <w:pPr>
              <w:snapToGrid w:val="0"/>
              <w:jc w:val="center"/>
              <w:rPr>
                <w:b/>
                <w:i/>
                <w:color w:val="000000"/>
                <w:sz w:val="20"/>
                <w:szCs w:val="20"/>
              </w:rPr>
            </w:pPr>
            <w:r w:rsidRPr="002A2284">
              <w:rPr>
                <w:b/>
                <w:i/>
                <w:color w:val="000000"/>
                <w:sz w:val="20"/>
                <w:szCs w:val="20"/>
              </w:rPr>
              <w:t>Hatályos</w:t>
            </w:r>
          </w:p>
          <w:p w:rsidR="006E6605" w:rsidRPr="002A2284" w:rsidRDefault="006E6605" w:rsidP="003D2A62">
            <w:pPr>
              <w:jc w:val="center"/>
              <w:rPr>
                <w:b/>
                <w:i/>
                <w:color w:val="000000"/>
                <w:sz w:val="20"/>
                <w:szCs w:val="20"/>
              </w:rPr>
            </w:pPr>
            <w:r w:rsidRPr="002A2284">
              <w:rPr>
                <w:b/>
                <w:i/>
                <w:color w:val="000000"/>
                <w:sz w:val="20"/>
                <w:szCs w:val="20"/>
              </w:rPr>
              <w:t>előirányzat</w:t>
            </w:r>
          </w:p>
        </w:tc>
        <w:tc>
          <w:tcPr>
            <w:tcW w:w="718" w:type="pct"/>
            <w:tcBorders>
              <w:top w:val="nil"/>
              <w:left w:val="nil"/>
              <w:bottom w:val="single" w:sz="8" w:space="0" w:color="auto"/>
              <w:right w:val="single" w:sz="4" w:space="0" w:color="auto"/>
            </w:tcBorders>
            <w:shd w:val="clear" w:color="auto" w:fill="auto"/>
            <w:hideMark/>
          </w:tcPr>
          <w:p w:rsidR="006E6605" w:rsidRPr="002A2284" w:rsidRDefault="006E6605" w:rsidP="003D2A62">
            <w:pPr>
              <w:snapToGrid w:val="0"/>
              <w:jc w:val="center"/>
              <w:rPr>
                <w:b/>
                <w:i/>
                <w:color w:val="000000"/>
                <w:sz w:val="20"/>
                <w:szCs w:val="20"/>
              </w:rPr>
            </w:pPr>
            <w:r w:rsidRPr="002A2284">
              <w:rPr>
                <w:b/>
                <w:i/>
                <w:color w:val="000000"/>
                <w:sz w:val="20"/>
                <w:szCs w:val="20"/>
              </w:rPr>
              <w:t>Javasolt módosítás</w:t>
            </w:r>
          </w:p>
        </w:tc>
        <w:tc>
          <w:tcPr>
            <w:tcW w:w="716" w:type="pct"/>
            <w:tcBorders>
              <w:top w:val="nil"/>
              <w:left w:val="nil"/>
              <w:bottom w:val="single" w:sz="8" w:space="0" w:color="auto"/>
              <w:right w:val="single" w:sz="8" w:space="0" w:color="auto"/>
            </w:tcBorders>
            <w:shd w:val="clear" w:color="auto" w:fill="auto"/>
            <w:hideMark/>
          </w:tcPr>
          <w:p w:rsidR="006E6605" w:rsidRPr="002A2284" w:rsidRDefault="006E6605" w:rsidP="003D2A62">
            <w:pPr>
              <w:snapToGrid w:val="0"/>
              <w:jc w:val="center"/>
              <w:rPr>
                <w:b/>
                <w:i/>
                <w:color w:val="000000"/>
                <w:sz w:val="20"/>
                <w:szCs w:val="20"/>
              </w:rPr>
            </w:pPr>
            <w:r w:rsidRPr="002A2284">
              <w:rPr>
                <w:b/>
                <w:i/>
                <w:color w:val="000000"/>
                <w:sz w:val="20"/>
                <w:szCs w:val="20"/>
              </w:rPr>
              <w:t>Javasolt módosított</w:t>
            </w:r>
          </w:p>
          <w:p w:rsidR="006E6605" w:rsidRPr="002A2284" w:rsidRDefault="006E6605" w:rsidP="003D2A62">
            <w:pPr>
              <w:jc w:val="center"/>
              <w:rPr>
                <w:b/>
                <w:i/>
                <w:color w:val="000000"/>
                <w:sz w:val="20"/>
                <w:szCs w:val="20"/>
              </w:rPr>
            </w:pPr>
            <w:r w:rsidRPr="002A2284">
              <w:rPr>
                <w:b/>
                <w:i/>
                <w:color w:val="000000"/>
                <w:sz w:val="20"/>
                <w:szCs w:val="20"/>
              </w:rPr>
              <w:t>előirányzat</w:t>
            </w:r>
          </w:p>
        </w:tc>
      </w:tr>
      <w:tr w:rsidR="006E6605" w:rsidRPr="002A2284" w:rsidTr="003D2A62">
        <w:trPr>
          <w:trHeight w:val="240"/>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A</w:t>
            </w:r>
          </w:p>
        </w:tc>
        <w:tc>
          <w:tcPr>
            <w:tcW w:w="245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B</w:t>
            </w:r>
          </w:p>
        </w:tc>
        <w:tc>
          <w:tcPr>
            <w:tcW w:w="71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C</w:t>
            </w:r>
          </w:p>
        </w:tc>
        <w:tc>
          <w:tcPr>
            <w:tcW w:w="71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D</w:t>
            </w:r>
          </w:p>
        </w:tc>
        <w:tc>
          <w:tcPr>
            <w:tcW w:w="716" w:type="pct"/>
            <w:tcBorders>
              <w:top w:val="nil"/>
              <w:left w:val="nil"/>
              <w:bottom w:val="single" w:sz="8" w:space="0" w:color="auto"/>
              <w:right w:val="single" w:sz="8" w:space="0" w:color="auto"/>
            </w:tcBorders>
            <w:shd w:val="clear" w:color="auto" w:fill="auto"/>
            <w:vAlign w:val="center"/>
            <w:hideMark/>
          </w:tcPr>
          <w:p w:rsidR="006E6605" w:rsidRPr="002A2284" w:rsidRDefault="006E6605" w:rsidP="003D2A62">
            <w:pPr>
              <w:jc w:val="center"/>
              <w:rPr>
                <w:b/>
                <w:bCs/>
                <w:i/>
                <w:color w:val="000000"/>
                <w:sz w:val="20"/>
                <w:szCs w:val="20"/>
              </w:rPr>
            </w:pPr>
            <w:r w:rsidRPr="002A2284">
              <w:rPr>
                <w:b/>
                <w:bCs/>
                <w:i/>
                <w:color w:val="000000"/>
                <w:sz w:val="20"/>
                <w:szCs w:val="20"/>
              </w:rPr>
              <w:t>E=C±D</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1.</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Működési költségvetés kiadásai </w:t>
            </w:r>
            <w:r w:rsidRPr="002A2284">
              <w:rPr>
                <w:i/>
                <w:color w:val="000000"/>
                <w:sz w:val="20"/>
                <w:szCs w:val="20"/>
              </w:rPr>
              <w:t>(1.1+…+1.5.+1.18.)</w:t>
            </w:r>
          </w:p>
        </w:tc>
        <w:tc>
          <w:tcPr>
            <w:tcW w:w="718" w:type="pct"/>
            <w:tcBorders>
              <w:top w:val="nil"/>
              <w:left w:val="nil"/>
              <w:bottom w:val="nil"/>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53328358</w:t>
            </w:r>
          </w:p>
        </w:tc>
        <w:tc>
          <w:tcPr>
            <w:tcW w:w="718" w:type="pct"/>
            <w:tcBorders>
              <w:top w:val="nil"/>
              <w:left w:val="nil"/>
              <w:bottom w:val="nil"/>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6921580</w:t>
            </w:r>
          </w:p>
        </w:tc>
        <w:tc>
          <w:tcPr>
            <w:tcW w:w="716" w:type="pct"/>
            <w:tcBorders>
              <w:top w:val="nil"/>
              <w:left w:val="nil"/>
              <w:bottom w:val="nil"/>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60249938</w:t>
            </w:r>
          </w:p>
        </w:tc>
      </w:tr>
      <w:tr w:rsidR="006E6605" w:rsidRPr="002A2284" w:rsidTr="003D2A62">
        <w:trPr>
          <w:trHeight w:val="240"/>
        </w:trPr>
        <w:tc>
          <w:tcPr>
            <w:tcW w:w="391"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w:t>
            </w:r>
          </w:p>
        </w:tc>
        <w:tc>
          <w:tcPr>
            <w:tcW w:w="2458" w:type="pct"/>
            <w:tcBorders>
              <w:top w:val="single" w:sz="8"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Személyi  juttatások</w:t>
            </w:r>
          </w:p>
        </w:tc>
        <w:tc>
          <w:tcPr>
            <w:tcW w:w="718" w:type="pct"/>
            <w:tcBorders>
              <w:top w:val="single" w:sz="8" w:space="0" w:color="auto"/>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12746000</w:t>
            </w:r>
          </w:p>
        </w:tc>
        <w:tc>
          <w:tcPr>
            <w:tcW w:w="718" w:type="pct"/>
            <w:tcBorders>
              <w:top w:val="single" w:sz="8" w:space="0" w:color="auto"/>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8" w:space="0" w:color="auto"/>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12746000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1.2.</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Munkaadókat terhelő járulékok és szociális hozzájárulási adó</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2040000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550000</w:t>
            </w: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2590000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1.3.</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Dologi  kiadások</w:t>
            </w:r>
          </w:p>
        </w:tc>
        <w:tc>
          <w:tcPr>
            <w:tcW w:w="718" w:type="pct"/>
            <w:tcBorders>
              <w:top w:val="nil"/>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29102358</w:t>
            </w:r>
          </w:p>
        </w:tc>
        <w:tc>
          <w:tcPr>
            <w:tcW w:w="718" w:type="pct"/>
            <w:tcBorders>
              <w:top w:val="nil"/>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5129900</w:t>
            </w:r>
          </w:p>
        </w:tc>
        <w:tc>
          <w:tcPr>
            <w:tcW w:w="716" w:type="pct"/>
            <w:tcBorders>
              <w:top w:val="nil"/>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34232258</w:t>
            </w:r>
          </w:p>
        </w:tc>
      </w:tr>
      <w:tr w:rsidR="006E6605" w:rsidRPr="002A2284" w:rsidTr="003D2A62">
        <w:trPr>
          <w:trHeight w:val="323"/>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1.4.</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Ellátottak pénzbeli juttatásai</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1760000</w:t>
            </w: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935980</w:t>
            </w: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2695980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1.5</w:t>
            </w:r>
          </w:p>
        </w:tc>
        <w:tc>
          <w:tcPr>
            <w:tcW w:w="2458" w:type="pct"/>
            <w:tcBorders>
              <w:top w:val="nil"/>
              <w:left w:val="nil"/>
              <w:bottom w:val="nil"/>
              <w:right w:val="nil"/>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Egyéb működési célú kiadások</w:t>
            </w:r>
          </w:p>
        </w:tc>
        <w:tc>
          <w:tcPr>
            <w:tcW w:w="718" w:type="pct"/>
            <w:tcBorders>
              <w:top w:val="single" w:sz="4" w:space="0" w:color="auto"/>
              <w:left w:val="single" w:sz="4" w:space="0" w:color="auto"/>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7480000</w:t>
            </w: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305700</w:t>
            </w: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7785700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1.6.</w:t>
            </w:r>
          </w:p>
        </w:tc>
        <w:tc>
          <w:tcPr>
            <w:tcW w:w="245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 xml:space="preserve"> - az 1.5-ből: - Előző évi elszámolásból származó befizetések</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1.7.</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Törvényi előíráson alapuló befizetések</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1.8.</w:t>
            </w:r>
          </w:p>
        </w:tc>
        <w:tc>
          <w:tcPr>
            <w:tcW w:w="245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Elvonások és befizetések</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5700</w:t>
            </w: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5700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1.9.</w:t>
            </w:r>
          </w:p>
        </w:tc>
        <w:tc>
          <w:tcPr>
            <w:tcW w:w="2458" w:type="pct"/>
            <w:tcBorders>
              <w:top w:val="single" w:sz="4" w:space="0" w:color="auto"/>
              <w:left w:val="nil"/>
              <w:bottom w:val="single" w:sz="4" w:space="0" w:color="auto"/>
              <w:right w:val="single" w:sz="4" w:space="0" w:color="auto"/>
            </w:tcBorders>
            <w:shd w:val="clear" w:color="auto" w:fill="auto"/>
            <w:noWrap/>
            <w:vAlign w:val="bottom"/>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Garancia- és kezességvállalásból kifizetés ÁH-n belülre</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1.10.</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-Visszatérítendő támogatások, kölcsönök nyújtása ÁH-n belülre</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1.11.</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Visszatérítendő támogatások, kölcsönök törlesztése ÁH-n belülre</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1.12.</w:t>
            </w:r>
          </w:p>
        </w:tc>
        <w:tc>
          <w:tcPr>
            <w:tcW w:w="2458" w:type="pct"/>
            <w:tcBorders>
              <w:top w:val="nil"/>
              <w:left w:val="nil"/>
              <w:bottom w:val="single" w:sz="4" w:space="0" w:color="auto"/>
              <w:right w:val="single" w:sz="4" w:space="0" w:color="auto"/>
            </w:tcBorders>
            <w:shd w:val="clear" w:color="auto" w:fill="auto"/>
            <w:noWrap/>
            <w:vAlign w:val="bottom"/>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Egyéb működési célú támogatások ÁH-n belülre</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5780000</w:t>
            </w: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5780000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1.13.</w:t>
            </w:r>
          </w:p>
        </w:tc>
        <w:tc>
          <w:tcPr>
            <w:tcW w:w="2458" w:type="pct"/>
            <w:tcBorders>
              <w:top w:val="nil"/>
              <w:left w:val="nil"/>
              <w:bottom w:val="single" w:sz="4" w:space="0" w:color="auto"/>
              <w:right w:val="single" w:sz="4" w:space="0" w:color="auto"/>
            </w:tcBorders>
            <w:shd w:val="clear" w:color="auto" w:fill="auto"/>
            <w:noWrap/>
            <w:vAlign w:val="bottom"/>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Garancia és kezességvállalásból kifizetés ÁH-n kívülre</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1.14.</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Visszatérítendő támogatások, kölcsönök nyújtása ÁH-n kívülre</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300000</w:t>
            </w: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300000</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1.15.</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Árkiegészítések, ártámogatások</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1.16.</w:t>
            </w:r>
          </w:p>
        </w:tc>
        <w:tc>
          <w:tcPr>
            <w:tcW w:w="245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Kamattámogatások</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1.17.</w:t>
            </w:r>
          </w:p>
        </w:tc>
        <w:tc>
          <w:tcPr>
            <w:tcW w:w="245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Egyéb működési célú támogatások államháztartáson kívülre</w:t>
            </w:r>
          </w:p>
        </w:tc>
        <w:tc>
          <w:tcPr>
            <w:tcW w:w="718"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1700000</w:t>
            </w:r>
          </w:p>
        </w:tc>
        <w:tc>
          <w:tcPr>
            <w:tcW w:w="718" w:type="pct"/>
            <w:tcBorders>
              <w:top w:val="single" w:sz="4" w:space="0" w:color="auto"/>
              <w:left w:val="single" w:sz="4" w:space="0" w:color="auto"/>
              <w:bottom w:val="nil"/>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nil"/>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1700000</w:t>
            </w:r>
          </w:p>
        </w:tc>
      </w:tr>
      <w:tr w:rsidR="006E6605" w:rsidRPr="002A2284" w:rsidTr="003D2A62">
        <w:trPr>
          <w:trHeight w:val="240"/>
        </w:trPr>
        <w:tc>
          <w:tcPr>
            <w:tcW w:w="3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1.18.</w:t>
            </w:r>
          </w:p>
        </w:tc>
        <w:tc>
          <w:tcPr>
            <w:tcW w:w="245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Tartalékok</w:t>
            </w:r>
          </w:p>
        </w:tc>
        <w:tc>
          <w:tcPr>
            <w:tcW w:w="718" w:type="pct"/>
            <w:tcBorders>
              <w:top w:val="single" w:sz="4" w:space="0" w:color="auto"/>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200000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200000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1.19.</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 xml:space="preserve"> - az 1.18-ból: - Általános tartalék</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100000</w:t>
            </w:r>
          </w:p>
        </w:tc>
        <w:tc>
          <w:tcPr>
            <w:tcW w:w="718" w:type="pct"/>
            <w:tcBorders>
              <w:top w:val="nil"/>
              <w:left w:val="single" w:sz="4" w:space="0" w:color="auto"/>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100000</w:t>
            </w:r>
          </w:p>
        </w:tc>
      </w:tr>
      <w:tr w:rsidR="006E6605" w:rsidRPr="002A2284" w:rsidTr="003D2A62">
        <w:trPr>
          <w:trHeight w:val="240"/>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lastRenderedPageBreak/>
              <w:t>1.20.</w:t>
            </w:r>
          </w:p>
        </w:tc>
        <w:tc>
          <w:tcPr>
            <w:tcW w:w="245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700" w:firstLine="1400"/>
              <w:rPr>
                <w:i/>
                <w:color w:val="000000"/>
                <w:sz w:val="20"/>
                <w:szCs w:val="20"/>
              </w:rPr>
            </w:pPr>
            <w:r w:rsidRPr="002A2284">
              <w:rPr>
                <w:i/>
                <w:color w:val="000000"/>
                <w:sz w:val="20"/>
                <w:szCs w:val="20"/>
              </w:rPr>
              <w:t xml:space="preserve">   - Céltartalék</w:t>
            </w:r>
          </w:p>
        </w:tc>
        <w:tc>
          <w:tcPr>
            <w:tcW w:w="718" w:type="pct"/>
            <w:tcBorders>
              <w:top w:val="nil"/>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100000</w:t>
            </w:r>
          </w:p>
        </w:tc>
        <w:tc>
          <w:tcPr>
            <w:tcW w:w="718" w:type="pct"/>
            <w:tcBorders>
              <w:top w:val="nil"/>
              <w:left w:val="single" w:sz="4" w:space="0" w:color="auto"/>
              <w:bottom w:val="single" w:sz="8"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100000</w:t>
            </w:r>
          </w:p>
        </w:tc>
      </w:tr>
      <w:tr w:rsidR="006E6605" w:rsidRPr="002A2284" w:rsidTr="003D2A62">
        <w:trPr>
          <w:trHeight w:val="240"/>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2.</w:t>
            </w:r>
          </w:p>
        </w:tc>
        <w:tc>
          <w:tcPr>
            <w:tcW w:w="245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 xml:space="preserve">   Felhalmozási költségvetés kiadásai </w:t>
            </w:r>
            <w:r w:rsidRPr="002A2284">
              <w:rPr>
                <w:i/>
                <w:color w:val="000000"/>
                <w:sz w:val="20"/>
                <w:szCs w:val="20"/>
              </w:rPr>
              <w:t>(2.1.+2.3.+2.5.)</w:t>
            </w: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33050000</w:t>
            </w: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8191500</w:t>
            </w:r>
          </w:p>
        </w:tc>
        <w:tc>
          <w:tcPr>
            <w:tcW w:w="716" w:type="pct"/>
            <w:tcBorders>
              <w:top w:val="nil"/>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41241500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2.1.</w:t>
            </w:r>
          </w:p>
        </w:tc>
        <w:tc>
          <w:tcPr>
            <w:tcW w:w="245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Beruházások</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7330000</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8191500</w:t>
            </w: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15521500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2.2.</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2.1.-ből EU-s forrásból megvalósuló beruházás</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6300000</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6300000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2.3.</w:t>
            </w:r>
          </w:p>
        </w:tc>
        <w:tc>
          <w:tcPr>
            <w:tcW w:w="245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Felújítások</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25720000</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25720000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2.4.</w:t>
            </w:r>
          </w:p>
        </w:tc>
        <w:tc>
          <w:tcPr>
            <w:tcW w:w="245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2.3.-ból EU-s forrásból megvalósuló felújítás</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19500000</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19500000</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2.5.</w:t>
            </w:r>
          </w:p>
        </w:tc>
        <w:tc>
          <w:tcPr>
            <w:tcW w:w="245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Egyéb felhalmozási kiadások</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2.6.</w:t>
            </w:r>
          </w:p>
        </w:tc>
        <w:tc>
          <w:tcPr>
            <w:tcW w:w="245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2.5.-ből        - Garancia- és kezességvállalásból kifizetés ÁH-n belülre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2.7.</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Visszatérítendő támogatások, kölcsönök nyújtása ÁH-n belülre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312"/>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2.8.</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Visszatérítendő támogatások, kölcsönök törlesztése ÁH-n belülre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2.9.</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Egyéb felhalmozási célú támogatások ÁH-n belülre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2.10.</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Garancia- és kezességvállalásból kifizetés ÁH-n kívülre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2.11.</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Visszatérítendő támogatások, kölcsönök nyújtása ÁH-n kívülre</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2.12.</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Lakástámogatás</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324"/>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2.13.</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600" w:firstLine="1200"/>
              <w:rPr>
                <w:i/>
                <w:color w:val="000000"/>
                <w:sz w:val="20"/>
                <w:szCs w:val="20"/>
              </w:rPr>
            </w:pPr>
            <w:r w:rsidRPr="002A2284">
              <w:rPr>
                <w:i/>
                <w:color w:val="000000"/>
                <w:sz w:val="20"/>
                <w:szCs w:val="20"/>
              </w:rPr>
              <w:t xml:space="preserve">   - Egyéb felhalmozási célú támogatások államháztartáson kívülre</w:t>
            </w:r>
          </w:p>
        </w:tc>
        <w:tc>
          <w:tcPr>
            <w:tcW w:w="71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nil"/>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3.</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KÖLTSÉGVETÉSI KIADÁSOK ÖSSZESEN (1+2)</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86378358</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15113080</w:t>
            </w:r>
          </w:p>
        </w:tc>
        <w:tc>
          <w:tcPr>
            <w:tcW w:w="716" w:type="pct"/>
            <w:tcBorders>
              <w:top w:val="single" w:sz="8" w:space="0" w:color="auto"/>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101491438</w:t>
            </w:r>
          </w:p>
        </w:tc>
      </w:tr>
      <w:tr w:rsidR="006E6605" w:rsidRPr="002A2284" w:rsidTr="003D2A62">
        <w:trPr>
          <w:trHeight w:val="240"/>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4.</w:t>
            </w:r>
          </w:p>
        </w:tc>
        <w:tc>
          <w:tcPr>
            <w:tcW w:w="245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Hitel-, kölcsöntörlesztés államházt-on kívülre (4.1. + … + 4.3.)</w:t>
            </w:r>
          </w:p>
        </w:tc>
        <w:tc>
          <w:tcPr>
            <w:tcW w:w="71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6" w:type="pct"/>
            <w:tcBorders>
              <w:top w:val="nil"/>
              <w:left w:val="nil"/>
              <w:bottom w:val="single" w:sz="8" w:space="0" w:color="auto"/>
              <w:right w:val="single" w:sz="8"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4.1.</w:t>
            </w:r>
          </w:p>
        </w:tc>
        <w:tc>
          <w:tcPr>
            <w:tcW w:w="245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Hosszú lejáratú hitelek, kölcsönök törlesztése pénzügyi vállalkozásnak</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1092000 </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908000 </w:t>
            </w:r>
          </w:p>
        </w:tc>
        <w:tc>
          <w:tcPr>
            <w:tcW w:w="716" w:type="pct"/>
            <w:tcBorders>
              <w:top w:val="single" w:sz="4" w:space="0" w:color="auto"/>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2000000 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4.2.</w:t>
            </w:r>
          </w:p>
        </w:tc>
        <w:tc>
          <w:tcPr>
            <w:tcW w:w="245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Likviditási célú hitelek, kölcsönök törlesztése pénzügyi vállalkozásnak</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4.3.</w:t>
            </w:r>
          </w:p>
        </w:tc>
        <w:tc>
          <w:tcPr>
            <w:tcW w:w="2458" w:type="pct"/>
            <w:tcBorders>
              <w:top w:val="single" w:sz="4" w:space="0" w:color="auto"/>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Rövid lejáratú hitelek, kölcsönök törlesztése pénzügyi vállalkozásnak</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5.</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Belföldi értékpapírok kiadásai (5.1. + … + 5.6.)</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5.1.</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Forgatási célú belföldi értékpapírok vásárlása</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single" w:sz="4" w:space="0" w:color="auto"/>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5.2.</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Befektetési célú belföldi értékpapírok vásárlása</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5.3.</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Kincstárjegyek beváltása</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5.4.</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Éven belüli lejáratú belföldi értékpapírok beváltása</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5.5.</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Belföldi kötvények beváltása</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5.6.</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Éven túli lejáratú belföldi értékpapírok beváltása</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6.</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Belföldi finanszírozás kiadásai (6.1. + … + 6.4.)</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845106</w:t>
            </w:r>
          </w:p>
        </w:tc>
        <w:tc>
          <w:tcPr>
            <w:tcW w:w="718" w:type="pct"/>
            <w:tcBorders>
              <w:top w:val="single" w:sz="8" w:space="0" w:color="auto"/>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972636</w:t>
            </w:r>
          </w:p>
        </w:tc>
        <w:tc>
          <w:tcPr>
            <w:tcW w:w="716" w:type="pct"/>
            <w:tcBorders>
              <w:top w:val="single" w:sz="8" w:space="0" w:color="auto"/>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1817742</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6.1.</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Államháztartáson belüli megelőlegezések folyósítása</w:t>
            </w:r>
          </w:p>
        </w:tc>
        <w:tc>
          <w:tcPr>
            <w:tcW w:w="718" w:type="pct"/>
            <w:tcBorders>
              <w:top w:val="single" w:sz="4" w:space="0" w:color="auto"/>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single" w:sz="4" w:space="0" w:color="auto"/>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single" w:sz="4" w:space="0" w:color="auto"/>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6.2.</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Államháztartáson belüli megelőlegezések visszafizetése</w:t>
            </w:r>
          </w:p>
        </w:tc>
        <w:tc>
          <w:tcPr>
            <w:tcW w:w="718"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845106</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972636</w:t>
            </w: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r w:rsidRPr="002A2284">
              <w:rPr>
                <w:i/>
                <w:color w:val="000000"/>
                <w:sz w:val="20"/>
                <w:szCs w:val="20"/>
              </w:rPr>
              <w:t>1817742</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6.3.</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Pénzeszközök lekötött betétként elhelyezése</w:t>
            </w: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8" w:type="pct"/>
            <w:tcBorders>
              <w:top w:val="nil"/>
              <w:left w:val="nil"/>
              <w:bottom w:val="single" w:sz="4" w:space="0" w:color="auto"/>
              <w:right w:val="single" w:sz="4"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single" w:sz="4" w:space="0" w:color="auto"/>
              <w:right w:val="single" w:sz="8" w:space="0" w:color="auto"/>
            </w:tcBorders>
            <w:shd w:val="clear" w:color="auto" w:fill="auto"/>
            <w:vAlign w:val="center"/>
          </w:tcPr>
          <w:p w:rsidR="006E6605" w:rsidRPr="002A2284" w:rsidRDefault="006E6605" w:rsidP="006E6605">
            <w:pPr>
              <w:ind w:firstLineChars="100" w:firstLine="200"/>
              <w:jc w:val="right"/>
              <w:rPr>
                <w:i/>
                <w:color w:val="000000"/>
                <w:sz w:val="20"/>
                <w:szCs w:val="20"/>
              </w:rPr>
            </w:pPr>
          </w:p>
        </w:tc>
      </w:tr>
      <w:tr w:rsidR="006E6605" w:rsidRPr="002A2284" w:rsidTr="003D2A62">
        <w:trPr>
          <w:trHeight w:val="240"/>
        </w:trPr>
        <w:tc>
          <w:tcPr>
            <w:tcW w:w="391" w:type="pct"/>
            <w:tcBorders>
              <w:top w:val="nil"/>
              <w:left w:val="single" w:sz="8" w:space="0" w:color="auto"/>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lastRenderedPageBreak/>
              <w:t>6.4.</w:t>
            </w:r>
          </w:p>
        </w:tc>
        <w:tc>
          <w:tcPr>
            <w:tcW w:w="2458" w:type="pct"/>
            <w:tcBorders>
              <w:top w:val="nil"/>
              <w:left w:val="nil"/>
              <w:bottom w:val="nil"/>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Pénzügyi lízing kiadásai</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7.</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Külföldi finanszírozás kiadásai (7.1. + … + 7.5.)</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7.1.</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Forgatási célú külföldi értékpapírok vásárlása</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single" w:sz="4" w:space="0" w:color="auto"/>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7.2.</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Befektetési célú külföldi értékpapírok vásárlása</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7.3.</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Külföldi értékpapírok beváltása</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7.4.</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Hitelek, kölcsönök törlesztése külföldi kormányoknak nemz. Szervezeteknek</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7.5.</w:t>
            </w:r>
          </w:p>
        </w:tc>
        <w:tc>
          <w:tcPr>
            <w:tcW w:w="245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rPr>
                <w:i/>
                <w:color w:val="000000"/>
                <w:sz w:val="20"/>
                <w:szCs w:val="20"/>
              </w:rPr>
            </w:pPr>
            <w:r w:rsidRPr="002A2284">
              <w:rPr>
                <w:i/>
                <w:color w:val="000000"/>
                <w:sz w:val="20"/>
                <w:szCs w:val="20"/>
              </w:rPr>
              <w:t>Hitelek, kölcsönök törlesztése külföldi pénzintézeteknek</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8" w:type="pct"/>
            <w:tcBorders>
              <w:top w:val="nil"/>
              <w:left w:val="nil"/>
              <w:bottom w:val="single" w:sz="4" w:space="0" w:color="auto"/>
              <w:right w:val="single" w:sz="4"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c>
          <w:tcPr>
            <w:tcW w:w="716" w:type="pct"/>
            <w:tcBorders>
              <w:top w:val="nil"/>
              <w:left w:val="nil"/>
              <w:bottom w:val="nil"/>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8.</w:t>
            </w:r>
          </w:p>
        </w:tc>
        <w:tc>
          <w:tcPr>
            <w:tcW w:w="245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Adóssághoz nem kapcsolódó származékos ügyletek</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8" w:type="pct"/>
            <w:tcBorders>
              <w:top w:val="single" w:sz="8" w:space="0" w:color="auto"/>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240"/>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9.</w:t>
            </w:r>
          </w:p>
        </w:tc>
        <w:tc>
          <w:tcPr>
            <w:tcW w:w="245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Váltókiadások</w:t>
            </w:r>
          </w:p>
        </w:tc>
        <w:tc>
          <w:tcPr>
            <w:tcW w:w="71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 </w:t>
            </w:r>
          </w:p>
        </w:tc>
        <w:tc>
          <w:tcPr>
            <w:tcW w:w="716" w:type="pct"/>
            <w:tcBorders>
              <w:top w:val="nil"/>
              <w:left w:val="nil"/>
              <w:bottom w:val="single" w:sz="4" w:space="0" w:color="auto"/>
              <w:right w:val="single" w:sz="8" w:space="0" w:color="auto"/>
            </w:tcBorders>
            <w:shd w:val="clear" w:color="auto" w:fill="auto"/>
            <w:vAlign w:val="center"/>
            <w:hideMark/>
          </w:tcPr>
          <w:p w:rsidR="006E6605" w:rsidRPr="002A2284" w:rsidRDefault="006E6605" w:rsidP="006E6605">
            <w:pPr>
              <w:ind w:firstLineChars="100" w:firstLine="200"/>
              <w:jc w:val="right"/>
              <w:rPr>
                <w:i/>
                <w:color w:val="000000"/>
                <w:sz w:val="20"/>
                <w:szCs w:val="20"/>
              </w:rPr>
            </w:pPr>
            <w:r w:rsidRPr="002A2284">
              <w:rPr>
                <w:i/>
                <w:color w:val="000000"/>
                <w:sz w:val="20"/>
                <w:szCs w:val="20"/>
              </w:rPr>
              <w:t> </w:t>
            </w:r>
          </w:p>
        </w:tc>
      </w:tr>
      <w:tr w:rsidR="006E6605" w:rsidRPr="002A2284" w:rsidTr="003D2A62">
        <w:trPr>
          <w:trHeight w:val="300"/>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10.</w:t>
            </w:r>
          </w:p>
        </w:tc>
        <w:tc>
          <w:tcPr>
            <w:tcW w:w="245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FINANSZÍROZÁSI KIADÁSOK ÖSSZESEN: (4.+…+9.)</w:t>
            </w: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1937106</w:t>
            </w: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1880636</w:t>
            </w:r>
          </w:p>
        </w:tc>
        <w:tc>
          <w:tcPr>
            <w:tcW w:w="716" w:type="pct"/>
            <w:tcBorders>
              <w:top w:val="single" w:sz="8" w:space="0" w:color="auto"/>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3817742</w:t>
            </w:r>
          </w:p>
        </w:tc>
      </w:tr>
      <w:tr w:rsidR="006E6605" w:rsidRPr="002A2284" w:rsidTr="003D2A62">
        <w:trPr>
          <w:trHeight w:val="258"/>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11.</w:t>
            </w:r>
          </w:p>
        </w:tc>
        <w:tc>
          <w:tcPr>
            <w:tcW w:w="245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KIADÁSOK ÖSSZESEN: (3.+10.)</w:t>
            </w: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88315464</w:t>
            </w:r>
          </w:p>
        </w:tc>
        <w:tc>
          <w:tcPr>
            <w:tcW w:w="718" w:type="pct"/>
            <w:tcBorders>
              <w:top w:val="nil"/>
              <w:left w:val="nil"/>
              <w:bottom w:val="single" w:sz="8" w:space="0" w:color="auto"/>
              <w:right w:val="single" w:sz="4"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16993716</w:t>
            </w:r>
          </w:p>
        </w:tc>
        <w:tc>
          <w:tcPr>
            <w:tcW w:w="716" w:type="pct"/>
            <w:tcBorders>
              <w:top w:val="nil"/>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105309180</w:t>
            </w:r>
          </w:p>
        </w:tc>
      </w:tr>
      <w:tr w:rsidR="006E6605" w:rsidRPr="002A2284" w:rsidTr="003D2A62">
        <w:trPr>
          <w:trHeight w:val="150"/>
        </w:trPr>
        <w:tc>
          <w:tcPr>
            <w:tcW w:w="391" w:type="pct"/>
            <w:tcBorders>
              <w:top w:val="nil"/>
              <w:left w:val="nil"/>
              <w:bottom w:val="nil"/>
              <w:right w:val="nil"/>
            </w:tcBorders>
            <w:shd w:val="clear" w:color="auto" w:fill="auto"/>
            <w:noWrap/>
            <w:vAlign w:val="bottom"/>
            <w:hideMark/>
          </w:tcPr>
          <w:p w:rsidR="006E6605" w:rsidRPr="002A2284" w:rsidRDefault="006E6605" w:rsidP="006E6605">
            <w:pPr>
              <w:ind w:firstLineChars="100" w:firstLine="201"/>
              <w:jc w:val="right"/>
              <w:rPr>
                <w:b/>
                <w:bCs/>
                <w:i/>
                <w:color w:val="000000"/>
                <w:sz w:val="20"/>
                <w:szCs w:val="20"/>
              </w:rPr>
            </w:pPr>
          </w:p>
        </w:tc>
        <w:tc>
          <w:tcPr>
            <w:tcW w:w="2458" w:type="pct"/>
            <w:tcBorders>
              <w:top w:val="nil"/>
              <w:left w:val="nil"/>
              <w:bottom w:val="nil"/>
              <w:right w:val="nil"/>
            </w:tcBorders>
            <w:shd w:val="clear" w:color="auto" w:fill="auto"/>
            <w:noWrap/>
            <w:vAlign w:val="bottom"/>
            <w:hideMark/>
          </w:tcPr>
          <w:p w:rsidR="006E6605" w:rsidRPr="002A2284" w:rsidRDefault="006E6605" w:rsidP="003D2A62">
            <w:pPr>
              <w:rPr>
                <w:i/>
                <w:color w:val="000000"/>
                <w:sz w:val="20"/>
                <w:szCs w:val="20"/>
              </w:rPr>
            </w:pPr>
          </w:p>
        </w:tc>
        <w:tc>
          <w:tcPr>
            <w:tcW w:w="718" w:type="pct"/>
            <w:tcBorders>
              <w:top w:val="nil"/>
              <w:left w:val="nil"/>
              <w:bottom w:val="nil"/>
              <w:right w:val="nil"/>
            </w:tcBorders>
            <w:shd w:val="clear" w:color="auto" w:fill="auto"/>
            <w:noWrap/>
            <w:vAlign w:val="center"/>
            <w:hideMark/>
          </w:tcPr>
          <w:p w:rsidR="006E6605" w:rsidRPr="002A2284" w:rsidRDefault="006E6605" w:rsidP="003D2A62">
            <w:pPr>
              <w:rPr>
                <w:i/>
                <w:color w:val="000000"/>
                <w:sz w:val="20"/>
                <w:szCs w:val="20"/>
              </w:rPr>
            </w:pPr>
          </w:p>
        </w:tc>
        <w:tc>
          <w:tcPr>
            <w:tcW w:w="718" w:type="pct"/>
            <w:tcBorders>
              <w:top w:val="nil"/>
              <w:left w:val="nil"/>
              <w:bottom w:val="nil"/>
              <w:right w:val="nil"/>
            </w:tcBorders>
            <w:shd w:val="clear" w:color="auto" w:fill="auto"/>
            <w:noWrap/>
            <w:vAlign w:val="bottom"/>
            <w:hideMark/>
          </w:tcPr>
          <w:p w:rsidR="006E6605" w:rsidRPr="002A2284" w:rsidRDefault="006E6605" w:rsidP="006E6605">
            <w:pPr>
              <w:ind w:firstLineChars="100" w:firstLine="200"/>
              <w:jc w:val="right"/>
              <w:rPr>
                <w:i/>
                <w:color w:val="000000"/>
                <w:sz w:val="20"/>
                <w:szCs w:val="20"/>
              </w:rPr>
            </w:pPr>
          </w:p>
        </w:tc>
        <w:tc>
          <w:tcPr>
            <w:tcW w:w="716" w:type="pct"/>
            <w:tcBorders>
              <w:top w:val="nil"/>
              <w:left w:val="nil"/>
              <w:bottom w:val="nil"/>
              <w:right w:val="nil"/>
            </w:tcBorders>
            <w:shd w:val="clear" w:color="auto" w:fill="auto"/>
            <w:noWrap/>
            <w:vAlign w:val="bottom"/>
            <w:hideMark/>
          </w:tcPr>
          <w:p w:rsidR="006E6605" w:rsidRPr="002A2284" w:rsidRDefault="006E6605" w:rsidP="003D2A62">
            <w:pPr>
              <w:rPr>
                <w:i/>
                <w:color w:val="000000"/>
                <w:sz w:val="20"/>
                <w:szCs w:val="20"/>
              </w:rPr>
            </w:pPr>
          </w:p>
        </w:tc>
      </w:tr>
      <w:tr w:rsidR="006E6605" w:rsidRPr="002A2284" w:rsidTr="003D2A62">
        <w:trPr>
          <w:trHeight w:val="312"/>
        </w:trPr>
        <w:tc>
          <w:tcPr>
            <w:tcW w:w="5000" w:type="pct"/>
            <w:gridSpan w:val="5"/>
            <w:tcBorders>
              <w:top w:val="nil"/>
              <w:left w:val="nil"/>
              <w:bottom w:val="nil"/>
              <w:right w:val="nil"/>
            </w:tcBorders>
            <w:shd w:val="clear" w:color="auto" w:fill="auto"/>
            <w:noWrap/>
            <w:vAlign w:val="bottom"/>
            <w:hideMark/>
          </w:tcPr>
          <w:p w:rsidR="006E6605" w:rsidRPr="002A2284" w:rsidRDefault="006E6605" w:rsidP="003D2A62">
            <w:pPr>
              <w:jc w:val="center"/>
              <w:rPr>
                <w:b/>
                <w:bCs/>
                <w:i/>
                <w:color w:val="000000"/>
                <w:sz w:val="20"/>
                <w:szCs w:val="20"/>
              </w:rPr>
            </w:pPr>
            <w:r w:rsidRPr="002A2284">
              <w:rPr>
                <w:b/>
                <w:bCs/>
                <w:i/>
                <w:color w:val="000000"/>
                <w:sz w:val="20"/>
                <w:szCs w:val="20"/>
              </w:rPr>
              <w:t>KÖLTSÉGVETÉSI, FINANSZÍROZÁSI BEVÉTELEK ÉS KIADÁSOK EGYENLEGE</w:t>
            </w:r>
          </w:p>
        </w:tc>
      </w:tr>
      <w:tr w:rsidR="006E6605" w:rsidRPr="002A2284" w:rsidTr="003D2A62">
        <w:trPr>
          <w:trHeight w:val="300"/>
        </w:trPr>
        <w:tc>
          <w:tcPr>
            <w:tcW w:w="2849" w:type="pct"/>
            <w:gridSpan w:val="2"/>
            <w:tcBorders>
              <w:top w:val="nil"/>
              <w:left w:val="nil"/>
              <w:bottom w:val="single" w:sz="8" w:space="0" w:color="auto"/>
              <w:right w:val="nil"/>
            </w:tcBorders>
            <w:shd w:val="clear" w:color="auto" w:fill="auto"/>
            <w:noWrap/>
            <w:vAlign w:val="center"/>
            <w:hideMark/>
          </w:tcPr>
          <w:p w:rsidR="006E6605" w:rsidRPr="002A2284" w:rsidRDefault="006E6605" w:rsidP="003D2A62">
            <w:pPr>
              <w:rPr>
                <w:b/>
                <w:bCs/>
                <w:i/>
                <w:iCs/>
                <w:color w:val="000000"/>
                <w:sz w:val="20"/>
                <w:szCs w:val="20"/>
              </w:rPr>
            </w:pPr>
            <w:r w:rsidRPr="002A2284">
              <w:rPr>
                <w:b/>
                <w:bCs/>
                <w:i/>
                <w:iCs/>
                <w:color w:val="000000"/>
                <w:sz w:val="20"/>
                <w:szCs w:val="20"/>
              </w:rPr>
              <w:t>3. sz. táblázat</w:t>
            </w:r>
          </w:p>
        </w:tc>
        <w:tc>
          <w:tcPr>
            <w:tcW w:w="718" w:type="pct"/>
            <w:tcBorders>
              <w:top w:val="nil"/>
              <w:left w:val="nil"/>
              <w:bottom w:val="single" w:sz="8" w:space="0" w:color="auto"/>
              <w:right w:val="nil"/>
            </w:tcBorders>
            <w:shd w:val="clear" w:color="auto" w:fill="auto"/>
            <w:noWrap/>
            <w:vAlign w:val="center"/>
            <w:hideMark/>
          </w:tcPr>
          <w:p w:rsidR="006E6605" w:rsidRPr="002A2284" w:rsidRDefault="006E6605" w:rsidP="003D2A62">
            <w:pPr>
              <w:jc w:val="right"/>
              <w:rPr>
                <w:b/>
                <w:bCs/>
                <w:i/>
                <w:iCs/>
                <w:color w:val="000000"/>
                <w:sz w:val="20"/>
                <w:szCs w:val="20"/>
              </w:rPr>
            </w:pPr>
            <w:r w:rsidRPr="002A2284">
              <w:rPr>
                <w:b/>
                <w:bCs/>
                <w:i/>
                <w:iCs/>
                <w:color w:val="000000"/>
                <w:sz w:val="20"/>
                <w:szCs w:val="20"/>
              </w:rPr>
              <w:t> </w:t>
            </w:r>
          </w:p>
        </w:tc>
        <w:tc>
          <w:tcPr>
            <w:tcW w:w="718" w:type="pct"/>
            <w:tcBorders>
              <w:top w:val="nil"/>
              <w:left w:val="nil"/>
              <w:bottom w:val="nil"/>
              <w:right w:val="nil"/>
            </w:tcBorders>
            <w:shd w:val="clear" w:color="auto" w:fill="auto"/>
            <w:noWrap/>
            <w:vAlign w:val="bottom"/>
            <w:hideMark/>
          </w:tcPr>
          <w:p w:rsidR="006E6605" w:rsidRPr="002A2284" w:rsidRDefault="006E6605" w:rsidP="003D2A62">
            <w:pPr>
              <w:jc w:val="right"/>
              <w:rPr>
                <w:b/>
                <w:bCs/>
                <w:i/>
                <w:iCs/>
                <w:color w:val="000000"/>
                <w:sz w:val="20"/>
                <w:szCs w:val="20"/>
              </w:rPr>
            </w:pPr>
          </w:p>
        </w:tc>
        <w:tc>
          <w:tcPr>
            <w:tcW w:w="716" w:type="pct"/>
            <w:tcBorders>
              <w:top w:val="nil"/>
              <w:left w:val="nil"/>
              <w:bottom w:val="single" w:sz="8" w:space="0" w:color="auto"/>
              <w:right w:val="nil"/>
            </w:tcBorders>
            <w:shd w:val="clear" w:color="auto" w:fill="auto"/>
            <w:noWrap/>
            <w:vAlign w:val="center"/>
            <w:hideMark/>
          </w:tcPr>
          <w:p w:rsidR="006E6605" w:rsidRPr="002A2284" w:rsidRDefault="006E6605" w:rsidP="003D2A62">
            <w:pPr>
              <w:jc w:val="right"/>
              <w:rPr>
                <w:b/>
                <w:bCs/>
                <w:i/>
                <w:iCs/>
                <w:color w:val="000000"/>
                <w:sz w:val="20"/>
                <w:szCs w:val="20"/>
              </w:rPr>
            </w:pPr>
            <w:r w:rsidRPr="002A2284">
              <w:rPr>
                <w:b/>
                <w:bCs/>
                <w:i/>
                <w:iCs/>
                <w:color w:val="000000"/>
                <w:sz w:val="20"/>
                <w:szCs w:val="20"/>
              </w:rPr>
              <w:t>Forintban!</w:t>
            </w:r>
          </w:p>
        </w:tc>
      </w:tr>
      <w:tr w:rsidR="006E6605" w:rsidRPr="002A2284" w:rsidTr="003D2A62">
        <w:trPr>
          <w:trHeight w:val="510"/>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1</w:t>
            </w:r>
          </w:p>
        </w:tc>
        <w:tc>
          <w:tcPr>
            <w:tcW w:w="245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Költségvetési hiány, többlet ( költségvetési bevételek 9. sor - költségvetési kiadások 3. sor) (+/-)</w:t>
            </w:r>
          </w:p>
        </w:tc>
        <w:tc>
          <w:tcPr>
            <w:tcW w:w="718" w:type="pct"/>
            <w:tcBorders>
              <w:top w:val="nil"/>
              <w:left w:val="nil"/>
              <w:bottom w:val="single" w:sz="8" w:space="0" w:color="auto"/>
              <w:right w:val="nil"/>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-33262413</w:t>
            </w:r>
          </w:p>
        </w:tc>
        <w:tc>
          <w:tcPr>
            <w:tcW w:w="718"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-1400561</w:t>
            </w:r>
          </w:p>
        </w:tc>
        <w:tc>
          <w:tcPr>
            <w:tcW w:w="716" w:type="pct"/>
            <w:tcBorders>
              <w:top w:val="nil"/>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-31861852</w:t>
            </w:r>
          </w:p>
        </w:tc>
      </w:tr>
      <w:tr w:rsidR="006E6605" w:rsidRPr="002A2284" w:rsidTr="003D2A62">
        <w:trPr>
          <w:trHeight w:val="645"/>
        </w:trPr>
        <w:tc>
          <w:tcPr>
            <w:tcW w:w="391" w:type="pct"/>
            <w:tcBorders>
              <w:top w:val="nil"/>
              <w:left w:val="single" w:sz="8" w:space="0" w:color="auto"/>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rPr>
                <w:b/>
                <w:bCs/>
                <w:i/>
                <w:color w:val="000000"/>
                <w:sz w:val="20"/>
                <w:szCs w:val="20"/>
              </w:rPr>
            </w:pPr>
            <w:r w:rsidRPr="002A2284">
              <w:rPr>
                <w:b/>
                <w:bCs/>
                <w:i/>
                <w:color w:val="000000"/>
                <w:sz w:val="20"/>
                <w:szCs w:val="20"/>
              </w:rPr>
              <w:t>2.</w:t>
            </w:r>
          </w:p>
        </w:tc>
        <w:tc>
          <w:tcPr>
            <w:tcW w:w="245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3D2A62">
            <w:pPr>
              <w:rPr>
                <w:b/>
                <w:bCs/>
                <w:i/>
                <w:color w:val="000000"/>
                <w:sz w:val="20"/>
                <w:szCs w:val="20"/>
              </w:rPr>
            </w:pPr>
            <w:r w:rsidRPr="002A2284">
              <w:rPr>
                <w:b/>
                <w:bCs/>
                <w:i/>
                <w:color w:val="000000"/>
                <w:sz w:val="20"/>
                <w:szCs w:val="20"/>
              </w:rPr>
              <w:t>Finanszírozási bevételek, kiadások egyenlege (finanszírozási bevételek 17. sor - finanszírozási kiadások 10. sor)</w:t>
            </w:r>
            <w:r w:rsidRPr="002A2284">
              <w:rPr>
                <w:b/>
                <w:bCs/>
                <w:i/>
                <w:color w:val="000000"/>
                <w:sz w:val="20"/>
                <w:szCs w:val="20"/>
              </w:rPr>
              <w:br/>
              <w:t xml:space="preserve"> (+/-)</w:t>
            </w:r>
          </w:p>
        </w:tc>
        <w:tc>
          <w:tcPr>
            <w:tcW w:w="71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33262413</w:t>
            </w:r>
          </w:p>
        </w:tc>
        <w:tc>
          <w:tcPr>
            <w:tcW w:w="718" w:type="pct"/>
            <w:tcBorders>
              <w:top w:val="nil"/>
              <w:left w:val="nil"/>
              <w:bottom w:val="single" w:sz="8" w:space="0" w:color="auto"/>
              <w:right w:val="single" w:sz="4" w:space="0" w:color="auto"/>
            </w:tcBorders>
            <w:shd w:val="clear" w:color="auto" w:fill="auto"/>
            <w:vAlign w:val="center"/>
            <w:hideMark/>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-1400561</w:t>
            </w:r>
          </w:p>
        </w:tc>
        <w:tc>
          <w:tcPr>
            <w:tcW w:w="716" w:type="pct"/>
            <w:tcBorders>
              <w:top w:val="nil"/>
              <w:left w:val="nil"/>
              <w:bottom w:val="single" w:sz="8" w:space="0" w:color="auto"/>
              <w:right w:val="single" w:sz="8" w:space="0" w:color="auto"/>
            </w:tcBorders>
            <w:shd w:val="clear" w:color="auto" w:fill="auto"/>
            <w:vAlign w:val="center"/>
          </w:tcPr>
          <w:p w:rsidR="006E6605" w:rsidRPr="002A2284" w:rsidRDefault="006E6605" w:rsidP="006E6605">
            <w:pPr>
              <w:ind w:firstLineChars="100" w:firstLine="201"/>
              <w:jc w:val="right"/>
              <w:rPr>
                <w:b/>
                <w:bCs/>
                <w:i/>
                <w:color w:val="000000"/>
                <w:sz w:val="20"/>
                <w:szCs w:val="20"/>
              </w:rPr>
            </w:pPr>
            <w:r w:rsidRPr="002A2284">
              <w:rPr>
                <w:b/>
                <w:bCs/>
                <w:i/>
                <w:color w:val="000000"/>
                <w:sz w:val="20"/>
                <w:szCs w:val="20"/>
              </w:rPr>
              <w:t>31861852</w:t>
            </w:r>
          </w:p>
        </w:tc>
      </w:tr>
    </w:tbl>
    <w:p w:rsidR="006E6605" w:rsidRPr="002A2284" w:rsidRDefault="006E6605" w:rsidP="006E6605">
      <w:pPr>
        <w:rPr>
          <w:b/>
          <w:i/>
          <w:color w:val="000000"/>
          <w:sz w:val="20"/>
          <w:szCs w:val="20"/>
        </w:rPr>
      </w:pPr>
    </w:p>
    <w:p w:rsidR="006E6605" w:rsidRPr="002A2284" w:rsidRDefault="006E6605" w:rsidP="006E6605">
      <w:pPr>
        <w:jc w:val="both"/>
        <w:rPr>
          <w:b/>
          <w:i/>
          <w:color w:val="000000"/>
          <w:sz w:val="20"/>
          <w:szCs w:val="20"/>
          <w:u w:val="single"/>
        </w:rPr>
      </w:pPr>
    </w:p>
    <w:p w:rsidR="006E6605" w:rsidRPr="002A2284" w:rsidRDefault="006E6605" w:rsidP="006E6605">
      <w:pPr>
        <w:jc w:val="both"/>
        <w:rPr>
          <w:i/>
          <w:color w:val="000000"/>
          <w:sz w:val="20"/>
          <w:szCs w:val="20"/>
        </w:rPr>
      </w:pPr>
      <w:r w:rsidRPr="002A2284">
        <w:rPr>
          <w:i/>
          <w:color w:val="000000"/>
          <w:sz w:val="20"/>
          <w:szCs w:val="20"/>
        </w:rPr>
        <w:t xml:space="preserve">Az előirányzatok részletesebb, költségvetési szervenkénti adatait a rendelet-tervezet mellékletei tartalmazzák. </w:t>
      </w:r>
    </w:p>
    <w:p w:rsidR="006E6605" w:rsidRPr="002A2284" w:rsidRDefault="006E6605" w:rsidP="006E6605">
      <w:pPr>
        <w:jc w:val="both"/>
        <w:rPr>
          <w:i/>
          <w:color w:val="000000"/>
          <w:sz w:val="20"/>
          <w:szCs w:val="20"/>
        </w:rPr>
      </w:pPr>
    </w:p>
    <w:p w:rsidR="006E6605" w:rsidRPr="002A2284" w:rsidRDefault="006E6605" w:rsidP="006E6605">
      <w:pPr>
        <w:jc w:val="both"/>
        <w:rPr>
          <w:i/>
          <w:color w:val="000000"/>
          <w:sz w:val="20"/>
          <w:szCs w:val="20"/>
        </w:rPr>
      </w:pPr>
      <w:r w:rsidRPr="002A2284">
        <w:rPr>
          <w:i/>
          <w:color w:val="000000"/>
          <w:sz w:val="20"/>
          <w:szCs w:val="20"/>
        </w:rPr>
        <w:t xml:space="preserve">                                                                     </w:t>
      </w:r>
    </w:p>
    <w:p w:rsidR="006E6605" w:rsidRPr="002A2284" w:rsidRDefault="006E6605" w:rsidP="006E6605">
      <w:pPr>
        <w:jc w:val="both"/>
        <w:rPr>
          <w:i/>
          <w:color w:val="000000"/>
          <w:sz w:val="20"/>
          <w:szCs w:val="20"/>
        </w:rPr>
      </w:pPr>
      <w:r w:rsidRPr="002A2284">
        <w:rPr>
          <w:i/>
          <w:color w:val="000000"/>
          <w:sz w:val="20"/>
          <w:szCs w:val="20"/>
        </w:rPr>
        <w:t>Kérem a Tisztelt Képviselő-testületet, hogy a költségvetési rendelet módosítására vonatkozó rendelet-tervezetet vitassa meg, majd döntsön annak módosításról.</w:t>
      </w:r>
    </w:p>
    <w:p w:rsidR="006E6605" w:rsidRPr="002A2284" w:rsidRDefault="006E6605" w:rsidP="006E6605">
      <w:pPr>
        <w:jc w:val="both"/>
        <w:rPr>
          <w:i/>
          <w:color w:val="000000"/>
          <w:sz w:val="20"/>
          <w:szCs w:val="20"/>
        </w:rPr>
      </w:pPr>
    </w:p>
    <w:p w:rsidR="006E6605" w:rsidRPr="002A2284" w:rsidRDefault="006E6605" w:rsidP="006E6605">
      <w:pPr>
        <w:jc w:val="both"/>
        <w:rPr>
          <w:b/>
          <w:i/>
          <w:color w:val="000000"/>
          <w:sz w:val="20"/>
          <w:szCs w:val="20"/>
        </w:rPr>
      </w:pPr>
    </w:p>
    <w:p w:rsidR="006E6605" w:rsidRPr="002A2284" w:rsidRDefault="006E6605" w:rsidP="006E6605">
      <w:pPr>
        <w:jc w:val="both"/>
        <w:rPr>
          <w:b/>
          <w:i/>
          <w:color w:val="000000"/>
          <w:sz w:val="20"/>
          <w:szCs w:val="20"/>
        </w:rPr>
      </w:pPr>
      <w:r w:rsidRPr="002A2284">
        <w:rPr>
          <w:b/>
          <w:i/>
          <w:color w:val="000000"/>
          <w:sz w:val="20"/>
          <w:szCs w:val="20"/>
        </w:rPr>
        <w:t xml:space="preserve">Fülpösdaróc, 2019. május 22.                                                         </w:t>
      </w:r>
    </w:p>
    <w:p w:rsidR="006E6605" w:rsidRPr="002A2284" w:rsidRDefault="006E6605" w:rsidP="006E6605">
      <w:pPr>
        <w:jc w:val="both"/>
        <w:rPr>
          <w:b/>
          <w:i/>
          <w:color w:val="000000"/>
          <w:sz w:val="20"/>
          <w:szCs w:val="20"/>
        </w:rPr>
      </w:pPr>
    </w:p>
    <w:p w:rsidR="006E6605" w:rsidRPr="002A2284" w:rsidRDefault="006E6605" w:rsidP="006E6605">
      <w:pPr>
        <w:jc w:val="both"/>
        <w:rPr>
          <w:b/>
          <w:i/>
          <w:color w:val="000000"/>
          <w:sz w:val="20"/>
          <w:szCs w:val="20"/>
        </w:rPr>
      </w:pPr>
      <w:r w:rsidRPr="002A2284">
        <w:rPr>
          <w:b/>
          <w:i/>
          <w:color w:val="000000"/>
          <w:sz w:val="20"/>
          <w:szCs w:val="20"/>
        </w:rPr>
        <w:t xml:space="preserve">                                                                                      /: Kovács Csaba :/</w:t>
      </w:r>
    </w:p>
    <w:p w:rsidR="006E6605" w:rsidRPr="002A2284" w:rsidRDefault="006E6605" w:rsidP="006E6605">
      <w:pPr>
        <w:jc w:val="both"/>
        <w:rPr>
          <w:b/>
          <w:i/>
          <w:color w:val="000000"/>
          <w:sz w:val="20"/>
          <w:szCs w:val="20"/>
        </w:rPr>
      </w:pPr>
      <w:r w:rsidRPr="002A2284">
        <w:rPr>
          <w:b/>
          <w:i/>
          <w:color w:val="000000"/>
          <w:sz w:val="20"/>
          <w:szCs w:val="20"/>
        </w:rPr>
        <w:t xml:space="preserve">                                                                                         polgármester</w:t>
      </w:r>
    </w:p>
    <w:p w:rsidR="006E6605" w:rsidRPr="002A2284" w:rsidRDefault="006E6605" w:rsidP="006E6605">
      <w:pPr>
        <w:spacing w:before="120"/>
        <w:rPr>
          <w:b/>
          <w:bCs/>
          <w:i/>
          <w:color w:val="000000"/>
          <w:sz w:val="20"/>
          <w:szCs w:val="20"/>
        </w:rPr>
      </w:pPr>
    </w:p>
    <w:p w:rsidR="006E6605" w:rsidRPr="002A2284" w:rsidRDefault="006E6605" w:rsidP="006E6605">
      <w:pPr>
        <w:tabs>
          <w:tab w:val="left" w:pos="2410"/>
          <w:tab w:val="left" w:pos="3119"/>
        </w:tabs>
        <w:jc w:val="center"/>
        <w:rPr>
          <w:b/>
          <w:bCs/>
          <w:i/>
          <w:color w:val="000000"/>
          <w:sz w:val="20"/>
          <w:szCs w:val="20"/>
        </w:rPr>
      </w:pPr>
      <w:r w:rsidRPr="002A2284">
        <w:rPr>
          <w:b/>
          <w:bCs/>
          <w:i/>
          <w:color w:val="000000"/>
          <w:sz w:val="20"/>
          <w:szCs w:val="20"/>
        </w:rPr>
        <w:t>INDOKOLÁS</w:t>
      </w:r>
    </w:p>
    <w:p w:rsidR="006E6605" w:rsidRPr="002A2284" w:rsidRDefault="006E6605" w:rsidP="006E6605">
      <w:pPr>
        <w:tabs>
          <w:tab w:val="left" w:pos="2410"/>
          <w:tab w:val="left" w:pos="3119"/>
        </w:tabs>
        <w:jc w:val="center"/>
        <w:rPr>
          <w:b/>
          <w:bCs/>
          <w:i/>
          <w:color w:val="000000"/>
          <w:sz w:val="20"/>
          <w:szCs w:val="20"/>
        </w:rPr>
      </w:pPr>
      <w:r w:rsidRPr="002A2284">
        <w:rPr>
          <w:b/>
          <w:bCs/>
          <w:i/>
          <w:color w:val="000000"/>
          <w:sz w:val="20"/>
          <w:szCs w:val="20"/>
        </w:rPr>
        <w:t>az önkormányzat 2018. évi költségvetéséről szóló 3/2018.(III. 14.) önkormányzati rendelet módosításáról szóló önkormányzati rendelet-tervezethez</w:t>
      </w:r>
    </w:p>
    <w:p w:rsidR="006E6605" w:rsidRPr="002A2284" w:rsidRDefault="006E6605" w:rsidP="006E6605">
      <w:pPr>
        <w:tabs>
          <w:tab w:val="left" w:pos="2410"/>
          <w:tab w:val="left" w:pos="3119"/>
        </w:tabs>
        <w:jc w:val="center"/>
        <w:rPr>
          <w:b/>
          <w:bCs/>
          <w:i/>
          <w:color w:val="000000"/>
          <w:sz w:val="20"/>
          <w:szCs w:val="20"/>
        </w:rPr>
      </w:pPr>
    </w:p>
    <w:p w:rsidR="006E6605" w:rsidRPr="002A2284" w:rsidRDefault="006E6605" w:rsidP="006E6605">
      <w:pPr>
        <w:tabs>
          <w:tab w:val="left" w:pos="2410"/>
          <w:tab w:val="left" w:pos="3119"/>
        </w:tabs>
        <w:jc w:val="both"/>
        <w:rPr>
          <w:b/>
          <w:bCs/>
          <w:i/>
          <w:color w:val="000000"/>
          <w:sz w:val="20"/>
          <w:szCs w:val="20"/>
        </w:rPr>
      </w:pPr>
      <w:r w:rsidRPr="002A2284">
        <w:rPr>
          <w:bCs/>
          <w:i/>
          <w:color w:val="000000"/>
          <w:sz w:val="20"/>
          <w:szCs w:val="20"/>
        </w:rPr>
        <w:t xml:space="preserve">Az önkormányzat 2018. évi költségvetéséről szóló 3/2018.(III. 14.) önkormányzati rendeletének 5.§ (5) bekezdése szerint: </w:t>
      </w:r>
      <w:r w:rsidRPr="002A2284">
        <w:rPr>
          <w:i/>
          <w:color w:val="000000"/>
          <w:sz w:val="20"/>
          <w:szCs w:val="20"/>
        </w:rPr>
        <w:t>A képviselő-testület a költségvetési rendelet 5. § szerinti előirányzat-módosítás, előirányzat-átcsoportosítás átvezetéseként - az első negyedév kivételével  negyedévenként,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6E6605" w:rsidRPr="002A2284" w:rsidRDefault="006E6605" w:rsidP="006E6605">
      <w:pPr>
        <w:tabs>
          <w:tab w:val="left" w:pos="2410"/>
          <w:tab w:val="left" w:pos="3119"/>
        </w:tabs>
        <w:jc w:val="center"/>
        <w:rPr>
          <w:b/>
          <w:bCs/>
          <w:i/>
          <w:color w:val="000000"/>
          <w:sz w:val="20"/>
          <w:szCs w:val="20"/>
        </w:rPr>
      </w:pPr>
    </w:p>
    <w:p w:rsidR="006E6605" w:rsidRPr="002A2284" w:rsidRDefault="006E6605" w:rsidP="006E6605">
      <w:pPr>
        <w:spacing w:before="120"/>
        <w:rPr>
          <w:b/>
          <w:bCs/>
          <w:i/>
          <w:color w:val="000000"/>
          <w:sz w:val="20"/>
          <w:szCs w:val="20"/>
        </w:rPr>
      </w:pPr>
      <w:r w:rsidRPr="002A2284">
        <w:rPr>
          <w:b/>
          <w:bCs/>
          <w:i/>
          <w:color w:val="000000"/>
          <w:sz w:val="20"/>
          <w:szCs w:val="20"/>
        </w:rPr>
        <w:t>Részletes indokolás</w:t>
      </w:r>
    </w:p>
    <w:p w:rsidR="006E6605" w:rsidRPr="002A2284" w:rsidRDefault="006E6605" w:rsidP="006E6605">
      <w:pPr>
        <w:spacing w:before="120"/>
        <w:jc w:val="both"/>
        <w:rPr>
          <w:bCs/>
          <w:i/>
          <w:color w:val="000000"/>
          <w:sz w:val="20"/>
          <w:szCs w:val="20"/>
        </w:rPr>
      </w:pPr>
      <w:r w:rsidRPr="002A2284">
        <w:rPr>
          <w:b/>
          <w:bCs/>
          <w:i/>
          <w:color w:val="000000"/>
          <w:sz w:val="20"/>
          <w:szCs w:val="20"/>
        </w:rPr>
        <w:t>1-2.§-</w:t>
      </w:r>
      <w:r w:rsidRPr="002A2284">
        <w:rPr>
          <w:bCs/>
          <w:i/>
          <w:color w:val="000000"/>
          <w:sz w:val="20"/>
          <w:szCs w:val="20"/>
        </w:rPr>
        <w:t>okhoz:   Fülpösdaróc</w:t>
      </w:r>
      <w:r w:rsidRPr="002A2284">
        <w:rPr>
          <w:i/>
          <w:color w:val="000000"/>
          <w:sz w:val="20"/>
          <w:szCs w:val="20"/>
        </w:rPr>
        <w:t xml:space="preserve"> Község Önkormányzata Képviselő-testülete a  2018. január 1. és december 31. között pótelőirányzatként biztosított állami támogatások, átvett pénzeszközök, valamint a saját bevételek </w:t>
      </w:r>
      <w:r w:rsidRPr="002A2284">
        <w:rPr>
          <w:i/>
          <w:color w:val="000000"/>
          <w:sz w:val="20"/>
          <w:szCs w:val="20"/>
        </w:rPr>
        <w:lastRenderedPageBreak/>
        <w:t>előirányzatának növelése miatt a Fülpösdaróc Község Önkormányzaténak a 2018. évi költségvetéséről szóló 3/2018. (III.14.)</w:t>
      </w:r>
      <w:r w:rsidRPr="002A2284">
        <w:rPr>
          <w:b/>
          <w:i/>
          <w:color w:val="000000"/>
          <w:sz w:val="20"/>
          <w:szCs w:val="20"/>
        </w:rPr>
        <w:t xml:space="preserve"> </w:t>
      </w:r>
      <w:r w:rsidRPr="002A2284">
        <w:rPr>
          <w:i/>
          <w:color w:val="000000"/>
          <w:sz w:val="20"/>
          <w:szCs w:val="20"/>
        </w:rPr>
        <w:t xml:space="preserve">önkormányzati rendeletének /költségvetési rendelet/  2. § (1) bekezdésében megállapított </w:t>
      </w:r>
    </w:p>
    <w:tbl>
      <w:tblPr>
        <w:tblW w:w="5805" w:type="dxa"/>
        <w:tblInd w:w="1913" w:type="dxa"/>
        <w:tblLayout w:type="fixed"/>
        <w:tblCellMar>
          <w:left w:w="10" w:type="dxa"/>
          <w:right w:w="10" w:type="dxa"/>
        </w:tblCellMar>
        <w:tblLook w:val="04A0"/>
      </w:tblPr>
      <w:tblGrid>
        <w:gridCol w:w="3504"/>
        <w:gridCol w:w="2301"/>
      </w:tblGrid>
      <w:tr w:rsidR="006E6605" w:rsidRPr="002A2284" w:rsidTr="006E6605">
        <w:trPr>
          <w:trHeight w:hRule="exact" w:val="284"/>
        </w:trPr>
        <w:tc>
          <w:tcPr>
            <w:tcW w:w="3508" w:type="dxa"/>
            <w:tcMar>
              <w:top w:w="0" w:type="dxa"/>
              <w:left w:w="70" w:type="dxa"/>
              <w:bottom w:w="0" w:type="dxa"/>
              <w:right w:w="70" w:type="dxa"/>
            </w:tcMar>
          </w:tcPr>
          <w:p w:rsidR="006E6605" w:rsidRPr="002A2284" w:rsidRDefault="006E6605">
            <w:pPr>
              <w:pStyle w:val="Listaszerbekezds"/>
              <w:rPr>
                <w:b/>
                <w:i/>
                <w:color w:val="000000"/>
                <w:sz w:val="20"/>
                <w:szCs w:val="20"/>
                <w:lang w:eastAsia="hu-HU"/>
              </w:rPr>
            </w:pPr>
            <w:r w:rsidRPr="002A2284">
              <w:rPr>
                <w:b/>
                <w:i/>
                <w:color w:val="000000"/>
                <w:sz w:val="20"/>
                <w:szCs w:val="20"/>
              </w:rPr>
              <w:t>Költségvetési bevételét</w:t>
            </w:r>
          </w:p>
          <w:p w:rsidR="006E6605" w:rsidRPr="002A2284" w:rsidRDefault="006E6605">
            <w:pPr>
              <w:suppressAutoHyphens/>
              <w:rPr>
                <w:b/>
                <w:i/>
                <w:color w:val="000000"/>
                <w:sz w:val="20"/>
                <w:szCs w:val="20"/>
                <w:lang w:eastAsia="ar-SA"/>
              </w:rPr>
            </w:pPr>
          </w:p>
        </w:tc>
        <w:tc>
          <w:tcPr>
            <w:tcW w:w="2304" w:type="dxa"/>
            <w:tcMar>
              <w:top w:w="0" w:type="dxa"/>
              <w:left w:w="70" w:type="dxa"/>
              <w:bottom w:w="0" w:type="dxa"/>
              <w:right w:w="70" w:type="dxa"/>
            </w:tcMar>
          </w:tcPr>
          <w:p w:rsidR="006E6605" w:rsidRPr="002A2284" w:rsidRDefault="006E6605">
            <w:pPr>
              <w:rPr>
                <w:b/>
                <w:i/>
                <w:color w:val="000000"/>
                <w:sz w:val="20"/>
                <w:szCs w:val="20"/>
                <w:lang w:eastAsia="ar-SA"/>
              </w:rPr>
            </w:pPr>
            <w:r w:rsidRPr="002A2284">
              <w:rPr>
                <w:b/>
                <w:i/>
                <w:color w:val="000000"/>
                <w:sz w:val="20"/>
                <w:szCs w:val="20"/>
              </w:rPr>
              <w:t xml:space="preserve"> 16.993.716 Ft-tal</w:t>
            </w:r>
          </w:p>
          <w:p w:rsidR="006E6605" w:rsidRPr="002A2284" w:rsidRDefault="006E6605">
            <w:pPr>
              <w:suppressAutoHyphens/>
              <w:rPr>
                <w:b/>
                <w:i/>
                <w:color w:val="000000"/>
                <w:sz w:val="20"/>
                <w:szCs w:val="20"/>
                <w:lang w:eastAsia="ar-SA"/>
              </w:rPr>
            </w:pPr>
          </w:p>
        </w:tc>
      </w:tr>
      <w:tr w:rsidR="006E6605" w:rsidRPr="002A2284" w:rsidTr="006E6605">
        <w:trPr>
          <w:trHeight w:hRule="exact" w:val="284"/>
        </w:trPr>
        <w:tc>
          <w:tcPr>
            <w:tcW w:w="3508" w:type="dxa"/>
            <w:tcMar>
              <w:top w:w="0" w:type="dxa"/>
              <w:left w:w="70" w:type="dxa"/>
              <w:bottom w:w="0" w:type="dxa"/>
              <w:right w:w="70" w:type="dxa"/>
            </w:tcMar>
          </w:tcPr>
          <w:p w:rsidR="006E6605" w:rsidRPr="002A2284" w:rsidRDefault="006E6605">
            <w:pPr>
              <w:pStyle w:val="Listaszerbekezds"/>
              <w:rPr>
                <w:b/>
                <w:i/>
                <w:color w:val="000000"/>
                <w:sz w:val="20"/>
                <w:szCs w:val="20"/>
                <w:lang w:eastAsia="hu-HU"/>
              </w:rPr>
            </w:pPr>
            <w:r w:rsidRPr="002A2284">
              <w:rPr>
                <w:b/>
                <w:i/>
                <w:color w:val="000000"/>
                <w:sz w:val="20"/>
                <w:szCs w:val="20"/>
              </w:rPr>
              <w:t>Költségvetési kiadását</w:t>
            </w:r>
          </w:p>
          <w:p w:rsidR="006E6605" w:rsidRPr="002A2284" w:rsidRDefault="006E6605">
            <w:pPr>
              <w:suppressAutoHyphens/>
              <w:rPr>
                <w:b/>
                <w:i/>
                <w:color w:val="000000"/>
                <w:sz w:val="20"/>
                <w:szCs w:val="20"/>
                <w:lang w:eastAsia="ar-SA"/>
              </w:rPr>
            </w:pPr>
          </w:p>
        </w:tc>
        <w:tc>
          <w:tcPr>
            <w:tcW w:w="2304" w:type="dxa"/>
            <w:tcMar>
              <w:top w:w="0" w:type="dxa"/>
              <w:left w:w="70" w:type="dxa"/>
              <w:bottom w:w="0" w:type="dxa"/>
              <w:right w:w="70" w:type="dxa"/>
            </w:tcMar>
          </w:tcPr>
          <w:p w:rsidR="006E6605" w:rsidRPr="002A2284" w:rsidRDefault="006E6605">
            <w:pPr>
              <w:rPr>
                <w:b/>
                <w:i/>
                <w:color w:val="000000"/>
                <w:sz w:val="20"/>
                <w:szCs w:val="20"/>
                <w:lang w:eastAsia="ar-SA"/>
              </w:rPr>
            </w:pPr>
            <w:r w:rsidRPr="002A2284">
              <w:rPr>
                <w:b/>
                <w:i/>
                <w:color w:val="000000"/>
                <w:sz w:val="20"/>
                <w:szCs w:val="20"/>
              </w:rPr>
              <w:t xml:space="preserve"> 16.993.716 Ft-tal</w:t>
            </w:r>
          </w:p>
          <w:p w:rsidR="006E6605" w:rsidRPr="002A2284" w:rsidRDefault="006E6605">
            <w:pPr>
              <w:suppressAutoHyphens/>
              <w:rPr>
                <w:b/>
                <w:i/>
                <w:color w:val="000000"/>
                <w:sz w:val="20"/>
                <w:szCs w:val="20"/>
                <w:lang w:eastAsia="ar-SA"/>
              </w:rPr>
            </w:pPr>
          </w:p>
        </w:tc>
      </w:tr>
    </w:tbl>
    <w:p w:rsidR="006E6605" w:rsidRPr="002A2284" w:rsidRDefault="006E6605" w:rsidP="006E6605">
      <w:pPr>
        <w:rPr>
          <w:i/>
          <w:color w:val="000000"/>
          <w:sz w:val="20"/>
          <w:szCs w:val="20"/>
          <w:lang w:eastAsia="ar-SA"/>
        </w:rPr>
      </w:pPr>
    </w:p>
    <w:p w:rsidR="006E6605" w:rsidRPr="002A2284" w:rsidRDefault="006E6605" w:rsidP="006E6605">
      <w:pPr>
        <w:rPr>
          <w:i/>
          <w:color w:val="000000"/>
          <w:sz w:val="20"/>
          <w:szCs w:val="20"/>
        </w:rPr>
      </w:pPr>
      <w:r w:rsidRPr="002A2284">
        <w:rPr>
          <w:i/>
          <w:color w:val="000000"/>
          <w:sz w:val="20"/>
          <w:szCs w:val="20"/>
        </w:rPr>
        <w:t>módosítja, és az önkormányzat 2018. évi</w:t>
      </w:r>
    </w:p>
    <w:p w:rsidR="006E6605" w:rsidRPr="002A2284" w:rsidRDefault="006E6605" w:rsidP="006E6605">
      <w:pPr>
        <w:rPr>
          <w:i/>
          <w:color w:val="000000"/>
          <w:sz w:val="20"/>
          <w:szCs w:val="20"/>
        </w:rPr>
      </w:pPr>
    </w:p>
    <w:tbl>
      <w:tblPr>
        <w:tblW w:w="5955" w:type="dxa"/>
        <w:tblInd w:w="1913" w:type="dxa"/>
        <w:tblLayout w:type="fixed"/>
        <w:tblCellMar>
          <w:left w:w="10" w:type="dxa"/>
          <w:right w:w="10" w:type="dxa"/>
        </w:tblCellMar>
        <w:tblLook w:val="04A0"/>
      </w:tblPr>
      <w:tblGrid>
        <w:gridCol w:w="3832"/>
        <w:gridCol w:w="2123"/>
      </w:tblGrid>
      <w:tr w:rsidR="006E6605" w:rsidRPr="002A2284" w:rsidTr="006E6605">
        <w:tc>
          <w:tcPr>
            <w:tcW w:w="3831" w:type="dxa"/>
            <w:tcMar>
              <w:top w:w="0" w:type="dxa"/>
              <w:left w:w="70" w:type="dxa"/>
              <w:bottom w:w="0" w:type="dxa"/>
              <w:right w:w="70" w:type="dxa"/>
            </w:tcMar>
            <w:hideMark/>
          </w:tcPr>
          <w:p w:rsidR="006E6605" w:rsidRPr="002A2284" w:rsidRDefault="006E6605">
            <w:pPr>
              <w:suppressAutoHyphens/>
              <w:jc w:val="both"/>
              <w:rPr>
                <w:b/>
                <w:i/>
                <w:color w:val="000000"/>
                <w:sz w:val="20"/>
                <w:szCs w:val="20"/>
                <w:lang w:eastAsia="ar-SA"/>
              </w:rPr>
            </w:pPr>
            <w:r w:rsidRPr="002A2284">
              <w:rPr>
                <w:b/>
                <w:i/>
                <w:color w:val="000000"/>
                <w:sz w:val="20"/>
                <w:szCs w:val="20"/>
              </w:rPr>
              <w:t>a)módosított költségvetési bevételét</w:t>
            </w:r>
          </w:p>
        </w:tc>
        <w:tc>
          <w:tcPr>
            <w:tcW w:w="2123" w:type="dxa"/>
            <w:tcMar>
              <w:top w:w="0" w:type="dxa"/>
              <w:left w:w="70" w:type="dxa"/>
              <w:bottom w:w="0" w:type="dxa"/>
              <w:right w:w="70" w:type="dxa"/>
            </w:tcMar>
            <w:hideMark/>
          </w:tcPr>
          <w:p w:rsidR="006E6605" w:rsidRPr="002A2284" w:rsidRDefault="006E6605">
            <w:pPr>
              <w:suppressAutoHyphens/>
              <w:rPr>
                <w:b/>
                <w:i/>
                <w:color w:val="000000"/>
                <w:sz w:val="20"/>
                <w:szCs w:val="20"/>
                <w:lang w:eastAsia="ar-SA"/>
              </w:rPr>
            </w:pPr>
            <w:r w:rsidRPr="002A2284">
              <w:rPr>
                <w:b/>
                <w:i/>
                <w:color w:val="000000"/>
                <w:sz w:val="20"/>
                <w:szCs w:val="20"/>
              </w:rPr>
              <w:t>105.309.180 Ft-ban</w:t>
            </w:r>
          </w:p>
        </w:tc>
      </w:tr>
      <w:tr w:rsidR="006E6605" w:rsidRPr="002A2284" w:rsidTr="006E6605">
        <w:tc>
          <w:tcPr>
            <w:tcW w:w="3831" w:type="dxa"/>
            <w:tcMar>
              <w:top w:w="0" w:type="dxa"/>
              <w:left w:w="70" w:type="dxa"/>
              <w:bottom w:w="0" w:type="dxa"/>
              <w:right w:w="70" w:type="dxa"/>
            </w:tcMar>
            <w:hideMark/>
          </w:tcPr>
          <w:p w:rsidR="006E6605" w:rsidRPr="002A2284" w:rsidRDefault="006E6605">
            <w:pPr>
              <w:suppressAutoHyphens/>
              <w:jc w:val="both"/>
              <w:rPr>
                <w:b/>
                <w:i/>
                <w:color w:val="000000"/>
                <w:sz w:val="20"/>
                <w:szCs w:val="20"/>
                <w:lang w:eastAsia="ar-SA"/>
              </w:rPr>
            </w:pPr>
            <w:r w:rsidRPr="002A2284">
              <w:rPr>
                <w:b/>
                <w:i/>
                <w:color w:val="000000"/>
                <w:sz w:val="20"/>
                <w:szCs w:val="20"/>
              </w:rPr>
              <w:t>b)módosított költségvetési kiadását</w:t>
            </w:r>
          </w:p>
        </w:tc>
        <w:tc>
          <w:tcPr>
            <w:tcW w:w="2123" w:type="dxa"/>
            <w:tcMar>
              <w:top w:w="0" w:type="dxa"/>
              <w:left w:w="70" w:type="dxa"/>
              <w:bottom w:w="0" w:type="dxa"/>
              <w:right w:w="70" w:type="dxa"/>
            </w:tcMar>
            <w:hideMark/>
          </w:tcPr>
          <w:p w:rsidR="006E6605" w:rsidRPr="002A2284" w:rsidRDefault="006E6605">
            <w:pPr>
              <w:suppressAutoHyphens/>
              <w:rPr>
                <w:b/>
                <w:i/>
                <w:color w:val="000000"/>
                <w:sz w:val="20"/>
                <w:szCs w:val="20"/>
                <w:lang w:eastAsia="ar-SA"/>
              </w:rPr>
            </w:pPr>
            <w:r w:rsidRPr="002A2284">
              <w:rPr>
                <w:b/>
                <w:i/>
                <w:color w:val="000000"/>
                <w:sz w:val="20"/>
                <w:szCs w:val="20"/>
              </w:rPr>
              <w:t>105.309.180 Ft-ban</w:t>
            </w:r>
          </w:p>
        </w:tc>
      </w:tr>
      <w:tr w:rsidR="006E6605" w:rsidRPr="002A2284" w:rsidTr="006E6605">
        <w:trPr>
          <w:trHeight w:val="315"/>
        </w:trPr>
        <w:tc>
          <w:tcPr>
            <w:tcW w:w="3831" w:type="dxa"/>
            <w:tcBorders>
              <w:top w:val="single" w:sz="12" w:space="0" w:color="000000"/>
              <w:left w:val="nil"/>
              <w:bottom w:val="nil"/>
              <w:right w:val="nil"/>
            </w:tcBorders>
            <w:tcMar>
              <w:top w:w="0" w:type="dxa"/>
              <w:left w:w="70" w:type="dxa"/>
              <w:bottom w:w="0" w:type="dxa"/>
              <w:right w:w="70" w:type="dxa"/>
            </w:tcMar>
            <w:hideMark/>
          </w:tcPr>
          <w:p w:rsidR="006E6605" w:rsidRPr="002A2284" w:rsidRDefault="006E6605">
            <w:pPr>
              <w:jc w:val="both"/>
              <w:rPr>
                <w:b/>
                <w:i/>
                <w:color w:val="000000"/>
                <w:sz w:val="20"/>
                <w:szCs w:val="20"/>
                <w:lang w:eastAsia="ar-SA"/>
              </w:rPr>
            </w:pPr>
            <w:r w:rsidRPr="002A2284">
              <w:rPr>
                <w:b/>
                <w:i/>
                <w:color w:val="000000"/>
                <w:sz w:val="20"/>
                <w:szCs w:val="20"/>
              </w:rPr>
              <w:t xml:space="preserve">c) a költségvetési egyenleg összegét </w:t>
            </w:r>
          </w:p>
          <w:p w:rsidR="006E6605" w:rsidRPr="002A2284" w:rsidRDefault="006E6605">
            <w:pPr>
              <w:jc w:val="both"/>
              <w:rPr>
                <w:b/>
                <w:i/>
                <w:color w:val="000000"/>
                <w:sz w:val="20"/>
                <w:szCs w:val="20"/>
              </w:rPr>
            </w:pPr>
            <w:r w:rsidRPr="002A2284">
              <w:rPr>
                <w:b/>
                <w:i/>
                <w:color w:val="000000"/>
                <w:sz w:val="20"/>
                <w:szCs w:val="20"/>
              </w:rPr>
              <w:t>d)-ebből működési</w:t>
            </w:r>
          </w:p>
          <w:p w:rsidR="006E6605" w:rsidRPr="002A2284" w:rsidRDefault="006E6605">
            <w:pPr>
              <w:suppressAutoHyphens/>
              <w:jc w:val="both"/>
              <w:rPr>
                <w:b/>
                <w:i/>
                <w:color w:val="000000"/>
                <w:sz w:val="20"/>
                <w:szCs w:val="20"/>
                <w:lang w:eastAsia="ar-SA"/>
              </w:rPr>
            </w:pPr>
            <w:r w:rsidRPr="002A2284">
              <w:rPr>
                <w:b/>
                <w:i/>
                <w:color w:val="000000"/>
                <w:sz w:val="20"/>
                <w:szCs w:val="20"/>
              </w:rPr>
              <w:t>e)   felhalmozási</w:t>
            </w:r>
          </w:p>
        </w:tc>
        <w:tc>
          <w:tcPr>
            <w:tcW w:w="2123" w:type="dxa"/>
            <w:tcBorders>
              <w:top w:val="single" w:sz="12" w:space="0" w:color="000000"/>
              <w:left w:val="nil"/>
              <w:bottom w:val="nil"/>
              <w:right w:val="nil"/>
            </w:tcBorders>
            <w:tcMar>
              <w:top w:w="0" w:type="dxa"/>
              <w:left w:w="70" w:type="dxa"/>
              <w:bottom w:w="0" w:type="dxa"/>
              <w:right w:w="70" w:type="dxa"/>
            </w:tcMar>
            <w:hideMark/>
          </w:tcPr>
          <w:p w:rsidR="006E6605" w:rsidRPr="002A2284" w:rsidRDefault="006E6605">
            <w:pPr>
              <w:rPr>
                <w:b/>
                <w:i/>
                <w:color w:val="000000"/>
                <w:sz w:val="20"/>
                <w:szCs w:val="20"/>
                <w:lang w:eastAsia="ar-SA"/>
              </w:rPr>
            </w:pPr>
            <w:r w:rsidRPr="002A2284">
              <w:rPr>
                <w:b/>
                <w:i/>
                <w:color w:val="000000"/>
                <w:sz w:val="20"/>
                <w:szCs w:val="20"/>
              </w:rPr>
              <w:t xml:space="preserve">  31.861.852 Ft-ban</w:t>
            </w:r>
          </w:p>
          <w:p w:rsidR="006E6605" w:rsidRPr="002A2284" w:rsidRDefault="006E6605">
            <w:pPr>
              <w:rPr>
                <w:b/>
                <w:i/>
                <w:color w:val="000000"/>
                <w:sz w:val="20"/>
                <w:szCs w:val="20"/>
              </w:rPr>
            </w:pPr>
            <w:r w:rsidRPr="002A2284">
              <w:rPr>
                <w:b/>
                <w:i/>
                <w:color w:val="000000"/>
                <w:sz w:val="20"/>
                <w:szCs w:val="20"/>
              </w:rPr>
              <w:t xml:space="preserve"> -13 177.452 Ft</w:t>
            </w:r>
          </w:p>
          <w:p w:rsidR="006E6605" w:rsidRPr="002A2284" w:rsidRDefault="006E6605">
            <w:pPr>
              <w:suppressAutoHyphens/>
              <w:rPr>
                <w:b/>
                <w:i/>
                <w:color w:val="000000"/>
                <w:sz w:val="20"/>
                <w:szCs w:val="20"/>
                <w:lang w:eastAsia="ar-SA"/>
              </w:rPr>
            </w:pPr>
            <w:r w:rsidRPr="002A2284">
              <w:rPr>
                <w:b/>
                <w:i/>
                <w:color w:val="000000"/>
                <w:sz w:val="20"/>
                <w:szCs w:val="20"/>
              </w:rPr>
              <w:t xml:space="preserve"> -18.684.400 Ft</w:t>
            </w:r>
          </w:p>
        </w:tc>
      </w:tr>
    </w:tbl>
    <w:p w:rsidR="006E6605" w:rsidRPr="002A2284" w:rsidRDefault="006E6605" w:rsidP="006E6605">
      <w:pPr>
        <w:jc w:val="both"/>
        <w:rPr>
          <w:b/>
          <w:i/>
          <w:color w:val="000000"/>
          <w:sz w:val="20"/>
          <w:szCs w:val="20"/>
          <w:lang w:eastAsia="ar-SA"/>
        </w:rPr>
      </w:pPr>
    </w:p>
    <w:p w:rsidR="006E6605" w:rsidRPr="002A2284" w:rsidRDefault="006E6605" w:rsidP="006E6605">
      <w:pPr>
        <w:jc w:val="both"/>
        <w:rPr>
          <w:i/>
          <w:color w:val="000000"/>
          <w:sz w:val="20"/>
          <w:szCs w:val="20"/>
        </w:rPr>
      </w:pPr>
      <w:r w:rsidRPr="002A2284">
        <w:rPr>
          <w:i/>
          <w:color w:val="000000"/>
          <w:sz w:val="20"/>
          <w:szCs w:val="20"/>
        </w:rPr>
        <w:t>állapítja meg.</w:t>
      </w:r>
    </w:p>
    <w:p w:rsidR="006E6605" w:rsidRPr="002A2284" w:rsidRDefault="006E6605" w:rsidP="006E6605">
      <w:pPr>
        <w:jc w:val="both"/>
        <w:rPr>
          <w:i/>
          <w:color w:val="000000"/>
          <w:sz w:val="20"/>
          <w:szCs w:val="20"/>
        </w:rPr>
      </w:pPr>
    </w:p>
    <w:p w:rsidR="006E6605" w:rsidRPr="002A2284" w:rsidRDefault="006E6605" w:rsidP="006E6605">
      <w:pPr>
        <w:jc w:val="both"/>
        <w:rPr>
          <w:i/>
          <w:color w:val="000000"/>
          <w:sz w:val="20"/>
          <w:szCs w:val="20"/>
        </w:rPr>
      </w:pPr>
      <w:r w:rsidRPr="002A2284">
        <w:rPr>
          <w:i/>
          <w:color w:val="000000"/>
          <w:sz w:val="20"/>
          <w:szCs w:val="20"/>
        </w:rPr>
        <w:t>A költségvetési rendelet 2. § (1) bekezdése helyébe a következő rendelkezést lépteti:</w:t>
      </w:r>
    </w:p>
    <w:p w:rsidR="006E6605" w:rsidRPr="002A2284" w:rsidRDefault="006E6605" w:rsidP="006E6605">
      <w:pPr>
        <w:jc w:val="both"/>
        <w:rPr>
          <w:i/>
          <w:color w:val="000000"/>
          <w:sz w:val="20"/>
          <w:szCs w:val="20"/>
        </w:rPr>
      </w:pPr>
    </w:p>
    <w:p w:rsidR="006E6605" w:rsidRPr="002A2284" w:rsidRDefault="006E6605" w:rsidP="006E6605">
      <w:pPr>
        <w:jc w:val="both"/>
        <w:rPr>
          <w:i/>
          <w:color w:val="000000"/>
          <w:sz w:val="20"/>
          <w:szCs w:val="20"/>
        </w:rPr>
      </w:pPr>
      <w:r w:rsidRPr="002A2284">
        <w:rPr>
          <w:b/>
          <w:bCs/>
          <w:i/>
          <w:iCs/>
          <w:color w:val="000000"/>
          <w:sz w:val="20"/>
          <w:szCs w:val="20"/>
        </w:rPr>
        <w:t>„ 2.§ (1) A képviselő-testület az önkormányzat 2018. évi :</w:t>
      </w:r>
    </w:p>
    <w:p w:rsidR="006E6605" w:rsidRPr="002A2284" w:rsidRDefault="006E6605" w:rsidP="006E6605">
      <w:pPr>
        <w:jc w:val="both"/>
        <w:rPr>
          <w:i/>
          <w:color w:val="000000"/>
          <w:sz w:val="20"/>
          <w:szCs w:val="20"/>
        </w:rPr>
      </w:pPr>
    </w:p>
    <w:tbl>
      <w:tblPr>
        <w:tblW w:w="5955" w:type="dxa"/>
        <w:tblInd w:w="1913" w:type="dxa"/>
        <w:tblLayout w:type="fixed"/>
        <w:tblCellMar>
          <w:left w:w="10" w:type="dxa"/>
          <w:right w:w="10" w:type="dxa"/>
        </w:tblCellMar>
        <w:tblLook w:val="04A0"/>
      </w:tblPr>
      <w:tblGrid>
        <w:gridCol w:w="3832"/>
        <w:gridCol w:w="2123"/>
      </w:tblGrid>
      <w:tr w:rsidR="006E6605" w:rsidRPr="002A2284" w:rsidTr="006E6605">
        <w:tc>
          <w:tcPr>
            <w:tcW w:w="3831" w:type="dxa"/>
            <w:tcMar>
              <w:top w:w="0" w:type="dxa"/>
              <w:left w:w="70" w:type="dxa"/>
              <w:bottom w:w="0" w:type="dxa"/>
              <w:right w:w="70" w:type="dxa"/>
            </w:tcMar>
            <w:hideMark/>
          </w:tcPr>
          <w:p w:rsidR="006E6605" w:rsidRPr="002A2284" w:rsidRDefault="006E6605">
            <w:pPr>
              <w:suppressAutoHyphens/>
              <w:jc w:val="both"/>
              <w:rPr>
                <w:b/>
                <w:i/>
                <w:color w:val="000000"/>
                <w:sz w:val="20"/>
                <w:szCs w:val="20"/>
                <w:lang w:eastAsia="ar-SA"/>
              </w:rPr>
            </w:pPr>
            <w:r w:rsidRPr="002A2284">
              <w:rPr>
                <w:b/>
                <w:i/>
                <w:color w:val="000000"/>
                <w:sz w:val="20"/>
                <w:szCs w:val="20"/>
              </w:rPr>
              <w:t>a)módosított költségvetési bevételét</w:t>
            </w:r>
          </w:p>
        </w:tc>
        <w:tc>
          <w:tcPr>
            <w:tcW w:w="2123" w:type="dxa"/>
            <w:tcMar>
              <w:top w:w="0" w:type="dxa"/>
              <w:left w:w="70" w:type="dxa"/>
              <w:bottom w:w="0" w:type="dxa"/>
              <w:right w:w="70" w:type="dxa"/>
            </w:tcMar>
            <w:hideMark/>
          </w:tcPr>
          <w:p w:rsidR="006E6605" w:rsidRPr="002A2284" w:rsidRDefault="006E6605">
            <w:pPr>
              <w:suppressAutoHyphens/>
              <w:rPr>
                <w:b/>
                <w:i/>
                <w:color w:val="000000"/>
                <w:sz w:val="20"/>
                <w:szCs w:val="20"/>
                <w:lang w:eastAsia="ar-SA"/>
              </w:rPr>
            </w:pPr>
            <w:r w:rsidRPr="002A2284">
              <w:rPr>
                <w:b/>
                <w:i/>
                <w:color w:val="000000"/>
                <w:sz w:val="20"/>
                <w:szCs w:val="20"/>
              </w:rPr>
              <w:t>105.309.180 Ft-ban</w:t>
            </w:r>
          </w:p>
        </w:tc>
      </w:tr>
      <w:tr w:rsidR="006E6605" w:rsidRPr="002A2284" w:rsidTr="006E6605">
        <w:tc>
          <w:tcPr>
            <w:tcW w:w="3831" w:type="dxa"/>
            <w:tcMar>
              <w:top w:w="0" w:type="dxa"/>
              <w:left w:w="70" w:type="dxa"/>
              <w:bottom w:w="0" w:type="dxa"/>
              <w:right w:w="70" w:type="dxa"/>
            </w:tcMar>
            <w:hideMark/>
          </w:tcPr>
          <w:p w:rsidR="006E6605" w:rsidRPr="002A2284" w:rsidRDefault="006E6605">
            <w:pPr>
              <w:suppressAutoHyphens/>
              <w:jc w:val="both"/>
              <w:rPr>
                <w:b/>
                <w:i/>
                <w:color w:val="000000"/>
                <w:sz w:val="20"/>
                <w:szCs w:val="20"/>
                <w:lang w:eastAsia="ar-SA"/>
              </w:rPr>
            </w:pPr>
            <w:r w:rsidRPr="002A2284">
              <w:rPr>
                <w:b/>
                <w:i/>
                <w:color w:val="000000"/>
                <w:sz w:val="20"/>
                <w:szCs w:val="20"/>
              </w:rPr>
              <w:t>b)módosított költségvetési kiadását</w:t>
            </w:r>
          </w:p>
        </w:tc>
        <w:tc>
          <w:tcPr>
            <w:tcW w:w="2123" w:type="dxa"/>
            <w:tcMar>
              <w:top w:w="0" w:type="dxa"/>
              <w:left w:w="70" w:type="dxa"/>
              <w:bottom w:w="0" w:type="dxa"/>
              <w:right w:w="70" w:type="dxa"/>
            </w:tcMar>
            <w:hideMark/>
          </w:tcPr>
          <w:p w:rsidR="006E6605" w:rsidRPr="002A2284" w:rsidRDefault="006E6605">
            <w:pPr>
              <w:suppressAutoHyphens/>
              <w:rPr>
                <w:b/>
                <w:i/>
                <w:color w:val="000000"/>
                <w:sz w:val="20"/>
                <w:szCs w:val="20"/>
                <w:lang w:eastAsia="ar-SA"/>
              </w:rPr>
            </w:pPr>
            <w:r w:rsidRPr="002A2284">
              <w:rPr>
                <w:b/>
                <w:i/>
                <w:color w:val="000000"/>
                <w:sz w:val="20"/>
                <w:szCs w:val="20"/>
              </w:rPr>
              <w:t>105.309.180 Ft-ban</w:t>
            </w:r>
          </w:p>
        </w:tc>
      </w:tr>
      <w:tr w:rsidR="006E6605" w:rsidRPr="002A2284" w:rsidTr="006E6605">
        <w:trPr>
          <w:trHeight w:val="315"/>
        </w:trPr>
        <w:tc>
          <w:tcPr>
            <w:tcW w:w="3831" w:type="dxa"/>
            <w:tcBorders>
              <w:top w:val="single" w:sz="12" w:space="0" w:color="000000"/>
              <w:left w:val="nil"/>
              <w:bottom w:val="nil"/>
              <w:right w:val="nil"/>
            </w:tcBorders>
            <w:tcMar>
              <w:top w:w="0" w:type="dxa"/>
              <w:left w:w="70" w:type="dxa"/>
              <w:bottom w:w="0" w:type="dxa"/>
              <w:right w:w="70" w:type="dxa"/>
            </w:tcMar>
            <w:hideMark/>
          </w:tcPr>
          <w:p w:rsidR="006E6605" w:rsidRPr="002A2284" w:rsidRDefault="006E6605">
            <w:pPr>
              <w:jc w:val="both"/>
              <w:rPr>
                <w:b/>
                <w:i/>
                <w:color w:val="000000"/>
                <w:sz w:val="20"/>
                <w:szCs w:val="20"/>
                <w:lang w:eastAsia="ar-SA"/>
              </w:rPr>
            </w:pPr>
            <w:r w:rsidRPr="002A2284">
              <w:rPr>
                <w:b/>
                <w:i/>
                <w:color w:val="000000"/>
                <w:sz w:val="20"/>
                <w:szCs w:val="20"/>
              </w:rPr>
              <w:t xml:space="preserve">c) a költségvetési egyenleg összegét </w:t>
            </w:r>
          </w:p>
          <w:p w:rsidR="006E6605" w:rsidRPr="002A2284" w:rsidRDefault="006E6605">
            <w:pPr>
              <w:jc w:val="both"/>
              <w:rPr>
                <w:b/>
                <w:i/>
                <w:color w:val="000000"/>
                <w:sz w:val="20"/>
                <w:szCs w:val="20"/>
              </w:rPr>
            </w:pPr>
            <w:r w:rsidRPr="002A2284">
              <w:rPr>
                <w:b/>
                <w:i/>
                <w:color w:val="000000"/>
                <w:sz w:val="20"/>
                <w:szCs w:val="20"/>
              </w:rPr>
              <w:t>d)-ebből működési</w:t>
            </w:r>
          </w:p>
          <w:p w:rsidR="006E6605" w:rsidRPr="002A2284" w:rsidRDefault="006E6605">
            <w:pPr>
              <w:suppressAutoHyphens/>
              <w:jc w:val="both"/>
              <w:rPr>
                <w:b/>
                <w:i/>
                <w:color w:val="000000"/>
                <w:sz w:val="20"/>
                <w:szCs w:val="20"/>
                <w:lang w:eastAsia="ar-SA"/>
              </w:rPr>
            </w:pPr>
            <w:r w:rsidRPr="002A2284">
              <w:rPr>
                <w:b/>
                <w:i/>
                <w:color w:val="000000"/>
                <w:sz w:val="20"/>
                <w:szCs w:val="20"/>
              </w:rPr>
              <w:t>e)   felhalmozási</w:t>
            </w:r>
          </w:p>
        </w:tc>
        <w:tc>
          <w:tcPr>
            <w:tcW w:w="2123" w:type="dxa"/>
            <w:tcBorders>
              <w:top w:val="single" w:sz="12" w:space="0" w:color="000000"/>
              <w:left w:val="nil"/>
              <w:bottom w:val="nil"/>
              <w:right w:val="nil"/>
            </w:tcBorders>
            <w:tcMar>
              <w:top w:w="0" w:type="dxa"/>
              <w:left w:w="70" w:type="dxa"/>
              <w:bottom w:w="0" w:type="dxa"/>
              <w:right w:w="70" w:type="dxa"/>
            </w:tcMar>
            <w:hideMark/>
          </w:tcPr>
          <w:p w:rsidR="006E6605" w:rsidRPr="002A2284" w:rsidRDefault="006E6605">
            <w:pPr>
              <w:rPr>
                <w:b/>
                <w:i/>
                <w:color w:val="000000"/>
                <w:sz w:val="20"/>
                <w:szCs w:val="20"/>
                <w:lang w:eastAsia="ar-SA"/>
              </w:rPr>
            </w:pPr>
            <w:r w:rsidRPr="002A2284">
              <w:rPr>
                <w:b/>
                <w:i/>
                <w:color w:val="000000"/>
                <w:sz w:val="20"/>
                <w:szCs w:val="20"/>
              </w:rPr>
              <w:t xml:space="preserve">  31.861.852 Ft-ban</w:t>
            </w:r>
          </w:p>
          <w:p w:rsidR="006E6605" w:rsidRPr="002A2284" w:rsidRDefault="006E6605">
            <w:pPr>
              <w:rPr>
                <w:b/>
                <w:i/>
                <w:color w:val="000000"/>
                <w:sz w:val="20"/>
                <w:szCs w:val="20"/>
              </w:rPr>
            </w:pPr>
            <w:r w:rsidRPr="002A2284">
              <w:rPr>
                <w:b/>
                <w:i/>
                <w:color w:val="000000"/>
                <w:sz w:val="20"/>
                <w:szCs w:val="20"/>
              </w:rPr>
              <w:t xml:space="preserve"> -13 177.452 Ft</w:t>
            </w:r>
          </w:p>
          <w:p w:rsidR="006E6605" w:rsidRPr="002A2284" w:rsidRDefault="006E6605">
            <w:pPr>
              <w:suppressAutoHyphens/>
              <w:rPr>
                <w:b/>
                <w:i/>
                <w:color w:val="000000"/>
                <w:sz w:val="20"/>
                <w:szCs w:val="20"/>
                <w:lang w:eastAsia="ar-SA"/>
              </w:rPr>
            </w:pPr>
            <w:r w:rsidRPr="002A2284">
              <w:rPr>
                <w:b/>
                <w:i/>
                <w:color w:val="000000"/>
                <w:sz w:val="20"/>
                <w:szCs w:val="20"/>
              </w:rPr>
              <w:t xml:space="preserve"> -18.684.400 Ft</w:t>
            </w:r>
          </w:p>
        </w:tc>
      </w:tr>
    </w:tbl>
    <w:p w:rsidR="006E6605" w:rsidRPr="002A2284" w:rsidRDefault="006E6605" w:rsidP="006E6605">
      <w:pPr>
        <w:jc w:val="both"/>
        <w:rPr>
          <w:i/>
          <w:color w:val="000000"/>
          <w:sz w:val="20"/>
          <w:szCs w:val="20"/>
          <w:lang w:eastAsia="ar-SA"/>
        </w:rPr>
      </w:pPr>
    </w:p>
    <w:p w:rsidR="006E6605" w:rsidRPr="002A2284" w:rsidRDefault="006E6605" w:rsidP="006E6605">
      <w:pPr>
        <w:widowControl w:val="0"/>
        <w:spacing w:before="120"/>
        <w:jc w:val="both"/>
        <w:rPr>
          <w:i/>
          <w:color w:val="000000"/>
          <w:sz w:val="20"/>
          <w:szCs w:val="20"/>
        </w:rPr>
      </w:pPr>
      <w:r w:rsidRPr="002A2284">
        <w:rPr>
          <w:i/>
          <w:color w:val="000000"/>
          <w:sz w:val="20"/>
          <w:szCs w:val="20"/>
        </w:rPr>
        <w:t>Továbbá a A kiadási főösszegen belül a módosított kiemelt előirányzatokat az alábbi jogcímenkénti megoszlásban állapítja meg:</w:t>
      </w:r>
    </w:p>
    <w:p w:rsidR="006E6605" w:rsidRPr="002A2284" w:rsidRDefault="006E6605" w:rsidP="006E6605">
      <w:pPr>
        <w:jc w:val="both"/>
        <w:rPr>
          <w:i/>
          <w:color w:val="000000"/>
          <w:sz w:val="20"/>
          <w:szCs w:val="20"/>
        </w:rPr>
      </w:pPr>
    </w:p>
    <w:tbl>
      <w:tblPr>
        <w:tblW w:w="15375" w:type="dxa"/>
        <w:tblInd w:w="-60" w:type="dxa"/>
        <w:tblLayout w:type="fixed"/>
        <w:tblCellMar>
          <w:left w:w="10" w:type="dxa"/>
          <w:right w:w="10" w:type="dxa"/>
        </w:tblCellMar>
        <w:tblLook w:val="04A0"/>
      </w:tblPr>
      <w:tblGrid>
        <w:gridCol w:w="3843"/>
        <w:gridCol w:w="3844"/>
        <w:gridCol w:w="3844"/>
        <w:gridCol w:w="3844"/>
      </w:tblGrid>
      <w:tr w:rsidR="006E6605" w:rsidRPr="002A2284" w:rsidTr="006E6605">
        <w:trPr>
          <w:trHeight w:val="284"/>
        </w:trPr>
        <w:tc>
          <w:tcPr>
            <w:tcW w:w="3845" w:type="dxa"/>
            <w:hideMark/>
          </w:tcPr>
          <w:p w:rsidR="006E6605" w:rsidRPr="002A2284" w:rsidRDefault="006E6605" w:rsidP="003D2A62">
            <w:pPr>
              <w:pStyle w:val="Listaszerbekezds"/>
              <w:keepNext/>
              <w:numPr>
                <w:ilvl w:val="0"/>
                <w:numId w:val="6"/>
              </w:numPr>
              <w:tabs>
                <w:tab w:val="left" w:pos="708"/>
                <w:tab w:val="left" w:pos="1440"/>
              </w:tabs>
              <w:suppressAutoHyphens/>
              <w:autoSpaceDN w:val="0"/>
              <w:spacing w:after="200" w:line="276" w:lineRule="atLeast"/>
              <w:ind w:left="1440"/>
              <w:contextualSpacing/>
              <w:rPr>
                <w:i/>
                <w:color w:val="000000"/>
                <w:sz w:val="20"/>
                <w:szCs w:val="20"/>
              </w:rPr>
            </w:pPr>
            <w:r w:rsidRPr="002A2284">
              <w:rPr>
                <w:b/>
                <w:i/>
                <w:color w:val="000000"/>
                <w:sz w:val="20"/>
                <w:szCs w:val="20"/>
              </w:rPr>
              <w:t xml:space="preserve">  6.921.580 Ft</w:t>
            </w:r>
          </w:p>
        </w:tc>
        <w:tc>
          <w:tcPr>
            <w:tcW w:w="3845" w:type="dxa"/>
            <w:hideMark/>
          </w:tcPr>
          <w:p w:rsidR="006E6605" w:rsidRPr="002A2284" w:rsidRDefault="006E6605">
            <w:pPr>
              <w:suppressAutoHyphens/>
              <w:ind w:left="-1788" w:firstLine="1788"/>
              <w:jc w:val="both"/>
              <w:rPr>
                <w:i/>
                <w:color w:val="000000"/>
                <w:sz w:val="20"/>
                <w:szCs w:val="20"/>
                <w:lang w:eastAsia="ar-SA"/>
              </w:rPr>
            </w:pPr>
            <w:r w:rsidRPr="002A2284">
              <w:rPr>
                <w:b/>
                <w:i/>
                <w:color w:val="000000"/>
                <w:sz w:val="20"/>
                <w:szCs w:val="20"/>
              </w:rPr>
              <w:t>Működési költségvetés módosított kiadásai</w:t>
            </w:r>
          </w:p>
        </w:tc>
        <w:tc>
          <w:tcPr>
            <w:tcW w:w="3845" w:type="dxa"/>
            <w:tcMar>
              <w:top w:w="0" w:type="dxa"/>
              <w:left w:w="70" w:type="dxa"/>
              <w:bottom w:w="0" w:type="dxa"/>
              <w:right w:w="70" w:type="dxa"/>
            </w:tcMar>
          </w:tcPr>
          <w:p w:rsidR="006E6605" w:rsidRPr="002A2284" w:rsidRDefault="006E6605">
            <w:pPr>
              <w:suppressAutoHyphens/>
              <w:ind w:right="113"/>
              <w:jc w:val="right"/>
              <w:rPr>
                <w:b/>
                <w:i/>
                <w:color w:val="000000"/>
                <w:sz w:val="20"/>
                <w:szCs w:val="20"/>
                <w:lang w:eastAsia="ar-SA"/>
              </w:rPr>
            </w:pPr>
          </w:p>
        </w:tc>
        <w:tc>
          <w:tcPr>
            <w:tcW w:w="3845" w:type="dxa"/>
            <w:tcMar>
              <w:top w:w="0" w:type="dxa"/>
              <w:left w:w="70" w:type="dxa"/>
              <w:bottom w:w="0" w:type="dxa"/>
              <w:right w:w="70" w:type="dxa"/>
            </w:tcMar>
          </w:tcPr>
          <w:p w:rsidR="006E6605" w:rsidRPr="002A2284" w:rsidRDefault="006E6605">
            <w:pPr>
              <w:suppressAutoHyphens/>
              <w:jc w:val="both"/>
              <w:rPr>
                <w:b/>
                <w:i/>
                <w:color w:val="000000"/>
                <w:sz w:val="20"/>
                <w:szCs w:val="20"/>
                <w:lang w:eastAsia="ar-SA"/>
              </w:rPr>
            </w:pPr>
          </w:p>
        </w:tc>
      </w:tr>
      <w:tr w:rsidR="006E6605" w:rsidRPr="002A2284" w:rsidTr="006E6605">
        <w:trPr>
          <w:trHeight w:val="284"/>
        </w:trPr>
        <w:tc>
          <w:tcPr>
            <w:tcW w:w="3845" w:type="dxa"/>
            <w:hideMark/>
          </w:tcPr>
          <w:p w:rsidR="006E6605" w:rsidRPr="002A2284" w:rsidRDefault="006E6605" w:rsidP="003D2A62">
            <w:pPr>
              <w:pStyle w:val="Listaszerbekezds"/>
              <w:keepNext/>
              <w:numPr>
                <w:ilvl w:val="0"/>
                <w:numId w:val="6"/>
              </w:numPr>
              <w:tabs>
                <w:tab w:val="left" w:pos="708"/>
                <w:tab w:val="left" w:pos="1440"/>
              </w:tabs>
              <w:suppressAutoHyphens/>
              <w:autoSpaceDN w:val="0"/>
              <w:spacing w:after="200" w:line="276" w:lineRule="atLeast"/>
              <w:ind w:left="1440"/>
              <w:contextualSpacing/>
              <w:rPr>
                <w:i/>
                <w:color w:val="000000"/>
                <w:sz w:val="20"/>
                <w:szCs w:val="20"/>
              </w:rPr>
            </w:pPr>
            <w:r w:rsidRPr="002A2284">
              <w:rPr>
                <w:i/>
                <w:color w:val="000000"/>
                <w:sz w:val="20"/>
                <w:szCs w:val="20"/>
              </w:rPr>
              <w:t xml:space="preserve">     550.000 Ft</w:t>
            </w:r>
          </w:p>
        </w:tc>
        <w:tc>
          <w:tcPr>
            <w:tcW w:w="3845" w:type="dxa"/>
            <w:hideMark/>
          </w:tcPr>
          <w:p w:rsidR="006E6605" w:rsidRPr="002A2284" w:rsidRDefault="006E6605">
            <w:pPr>
              <w:suppressAutoHyphens/>
              <w:jc w:val="both"/>
              <w:rPr>
                <w:i/>
                <w:color w:val="000000"/>
                <w:sz w:val="20"/>
                <w:szCs w:val="20"/>
                <w:lang w:eastAsia="ar-SA"/>
              </w:rPr>
            </w:pPr>
            <w:r w:rsidRPr="002A2284">
              <w:rPr>
                <w:i/>
                <w:color w:val="000000"/>
                <w:sz w:val="20"/>
                <w:szCs w:val="20"/>
              </w:rPr>
              <w:t>Munkaadót terhelő járulékok és szociáis hozzájárulási adó</w:t>
            </w:r>
          </w:p>
        </w:tc>
        <w:tc>
          <w:tcPr>
            <w:tcW w:w="3845" w:type="dxa"/>
            <w:tcMar>
              <w:top w:w="0" w:type="dxa"/>
              <w:left w:w="70" w:type="dxa"/>
              <w:bottom w:w="0" w:type="dxa"/>
              <w:right w:w="70" w:type="dxa"/>
            </w:tcMar>
          </w:tcPr>
          <w:p w:rsidR="006E6605" w:rsidRPr="002A2284" w:rsidRDefault="006E6605">
            <w:pPr>
              <w:suppressAutoHyphens/>
              <w:ind w:right="113"/>
              <w:jc w:val="right"/>
              <w:rPr>
                <w:i/>
                <w:color w:val="000000"/>
                <w:sz w:val="20"/>
                <w:szCs w:val="20"/>
                <w:lang w:eastAsia="ar-SA"/>
              </w:rPr>
            </w:pPr>
          </w:p>
        </w:tc>
        <w:tc>
          <w:tcPr>
            <w:tcW w:w="3845" w:type="dxa"/>
            <w:tcMar>
              <w:top w:w="0" w:type="dxa"/>
              <w:left w:w="70" w:type="dxa"/>
              <w:bottom w:w="0" w:type="dxa"/>
              <w:right w:w="70" w:type="dxa"/>
            </w:tcMar>
            <w:vAlign w:val="center"/>
          </w:tcPr>
          <w:p w:rsidR="006E6605" w:rsidRPr="002A2284" w:rsidRDefault="006E6605">
            <w:pPr>
              <w:suppressAutoHyphens/>
              <w:rPr>
                <w:i/>
                <w:color w:val="000000"/>
                <w:sz w:val="20"/>
                <w:szCs w:val="20"/>
                <w:lang w:eastAsia="ar-SA"/>
              </w:rPr>
            </w:pPr>
          </w:p>
        </w:tc>
      </w:tr>
      <w:tr w:rsidR="006E6605" w:rsidRPr="002A2284" w:rsidTr="006E6605">
        <w:trPr>
          <w:trHeight w:val="284"/>
        </w:trPr>
        <w:tc>
          <w:tcPr>
            <w:tcW w:w="3845" w:type="dxa"/>
            <w:hideMark/>
          </w:tcPr>
          <w:p w:rsidR="006E6605" w:rsidRPr="002A2284" w:rsidRDefault="006E6605" w:rsidP="003D2A62">
            <w:pPr>
              <w:pStyle w:val="Listaszerbekezds"/>
              <w:keepNext/>
              <w:numPr>
                <w:ilvl w:val="0"/>
                <w:numId w:val="6"/>
              </w:numPr>
              <w:tabs>
                <w:tab w:val="left" w:pos="708"/>
                <w:tab w:val="left" w:pos="1440"/>
              </w:tabs>
              <w:suppressAutoHyphens/>
              <w:autoSpaceDN w:val="0"/>
              <w:spacing w:after="200" w:line="276" w:lineRule="atLeast"/>
              <w:ind w:left="1440"/>
              <w:contextualSpacing/>
              <w:rPr>
                <w:i/>
                <w:color w:val="000000"/>
                <w:sz w:val="20"/>
                <w:szCs w:val="20"/>
              </w:rPr>
            </w:pPr>
            <w:r w:rsidRPr="002A2284">
              <w:rPr>
                <w:i/>
                <w:color w:val="000000"/>
                <w:sz w:val="20"/>
                <w:szCs w:val="20"/>
              </w:rPr>
              <w:t xml:space="preserve">   5.129.900 Ft</w:t>
            </w:r>
          </w:p>
        </w:tc>
        <w:tc>
          <w:tcPr>
            <w:tcW w:w="3845" w:type="dxa"/>
            <w:hideMark/>
          </w:tcPr>
          <w:p w:rsidR="006E6605" w:rsidRPr="002A2284" w:rsidRDefault="006E6605">
            <w:pPr>
              <w:suppressAutoHyphens/>
              <w:jc w:val="both"/>
              <w:rPr>
                <w:i/>
                <w:color w:val="000000"/>
                <w:sz w:val="20"/>
                <w:szCs w:val="20"/>
                <w:lang w:eastAsia="ar-SA"/>
              </w:rPr>
            </w:pPr>
            <w:r w:rsidRPr="002A2284">
              <w:rPr>
                <w:i/>
                <w:color w:val="000000"/>
                <w:sz w:val="20"/>
                <w:szCs w:val="20"/>
              </w:rPr>
              <w:t>Dologi kiadások</w:t>
            </w:r>
          </w:p>
        </w:tc>
        <w:tc>
          <w:tcPr>
            <w:tcW w:w="3845" w:type="dxa"/>
            <w:tcMar>
              <w:top w:w="0" w:type="dxa"/>
              <w:left w:w="70" w:type="dxa"/>
              <w:bottom w:w="0" w:type="dxa"/>
              <w:right w:w="70" w:type="dxa"/>
            </w:tcMar>
          </w:tcPr>
          <w:p w:rsidR="006E6605" w:rsidRPr="002A2284" w:rsidRDefault="006E6605">
            <w:pPr>
              <w:suppressAutoHyphens/>
              <w:ind w:right="113"/>
              <w:jc w:val="right"/>
              <w:rPr>
                <w:i/>
                <w:color w:val="000000"/>
                <w:sz w:val="20"/>
                <w:szCs w:val="20"/>
                <w:lang w:eastAsia="ar-SA"/>
              </w:rPr>
            </w:pPr>
          </w:p>
        </w:tc>
        <w:tc>
          <w:tcPr>
            <w:tcW w:w="3845" w:type="dxa"/>
            <w:tcMar>
              <w:top w:w="0" w:type="dxa"/>
              <w:left w:w="70" w:type="dxa"/>
              <w:bottom w:w="0" w:type="dxa"/>
              <w:right w:w="70" w:type="dxa"/>
            </w:tcMar>
            <w:vAlign w:val="center"/>
          </w:tcPr>
          <w:p w:rsidR="006E6605" w:rsidRPr="002A2284" w:rsidRDefault="006E6605">
            <w:pPr>
              <w:suppressAutoHyphens/>
              <w:rPr>
                <w:i/>
                <w:color w:val="000000"/>
                <w:sz w:val="20"/>
                <w:szCs w:val="20"/>
                <w:lang w:eastAsia="ar-SA"/>
              </w:rPr>
            </w:pPr>
          </w:p>
        </w:tc>
      </w:tr>
      <w:tr w:rsidR="006E6605" w:rsidRPr="002A2284" w:rsidTr="006E6605">
        <w:trPr>
          <w:trHeight w:val="284"/>
        </w:trPr>
        <w:tc>
          <w:tcPr>
            <w:tcW w:w="3845" w:type="dxa"/>
            <w:hideMark/>
          </w:tcPr>
          <w:p w:rsidR="006E6605" w:rsidRPr="002A2284" w:rsidRDefault="006E6605" w:rsidP="003D2A62">
            <w:pPr>
              <w:pStyle w:val="Listaszerbekezds"/>
              <w:keepNext/>
              <w:numPr>
                <w:ilvl w:val="0"/>
                <w:numId w:val="6"/>
              </w:numPr>
              <w:tabs>
                <w:tab w:val="left" w:pos="708"/>
                <w:tab w:val="left" w:pos="1440"/>
              </w:tabs>
              <w:suppressAutoHyphens/>
              <w:autoSpaceDN w:val="0"/>
              <w:spacing w:after="200" w:line="276" w:lineRule="atLeast"/>
              <w:ind w:left="1440"/>
              <w:contextualSpacing/>
              <w:rPr>
                <w:i/>
                <w:color w:val="000000"/>
                <w:sz w:val="20"/>
                <w:szCs w:val="20"/>
              </w:rPr>
            </w:pPr>
            <w:r w:rsidRPr="002A2284">
              <w:rPr>
                <w:i/>
                <w:color w:val="000000"/>
                <w:sz w:val="20"/>
                <w:szCs w:val="20"/>
              </w:rPr>
              <w:t xml:space="preserve">      935.980 Ft</w:t>
            </w:r>
          </w:p>
        </w:tc>
        <w:tc>
          <w:tcPr>
            <w:tcW w:w="3845" w:type="dxa"/>
            <w:hideMark/>
          </w:tcPr>
          <w:p w:rsidR="006E6605" w:rsidRPr="002A2284" w:rsidRDefault="006E6605">
            <w:pPr>
              <w:suppressAutoHyphens/>
              <w:jc w:val="both"/>
              <w:rPr>
                <w:i/>
                <w:color w:val="000000"/>
                <w:sz w:val="20"/>
                <w:szCs w:val="20"/>
                <w:lang w:eastAsia="ar-SA"/>
              </w:rPr>
            </w:pPr>
            <w:r w:rsidRPr="002A2284">
              <w:rPr>
                <w:i/>
                <w:color w:val="000000"/>
                <w:sz w:val="20"/>
                <w:szCs w:val="20"/>
              </w:rPr>
              <w:t>Ellátottak pénzbeli juttatásai</w:t>
            </w:r>
          </w:p>
        </w:tc>
        <w:tc>
          <w:tcPr>
            <w:tcW w:w="3845" w:type="dxa"/>
            <w:tcMar>
              <w:top w:w="0" w:type="dxa"/>
              <w:left w:w="70" w:type="dxa"/>
              <w:bottom w:w="0" w:type="dxa"/>
              <w:right w:w="70" w:type="dxa"/>
            </w:tcMar>
          </w:tcPr>
          <w:p w:rsidR="006E6605" w:rsidRPr="002A2284" w:rsidRDefault="006E6605">
            <w:pPr>
              <w:suppressAutoHyphens/>
              <w:ind w:right="113"/>
              <w:jc w:val="right"/>
              <w:rPr>
                <w:i/>
                <w:color w:val="000000"/>
                <w:sz w:val="20"/>
                <w:szCs w:val="20"/>
                <w:lang w:eastAsia="ar-SA"/>
              </w:rPr>
            </w:pPr>
          </w:p>
        </w:tc>
        <w:tc>
          <w:tcPr>
            <w:tcW w:w="3845" w:type="dxa"/>
            <w:tcMar>
              <w:top w:w="0" w:type="dxa"/>
              <w:left w:w="70" w:type="dxa"/>
              <w:bottom w:w="0" w:type="dxa"/>
              <w:right w:w="70" w:type="dxa"/>
            </w:tcMar>
            <w:vAlign w:val="center"/>
          </w:tcPr>
          <w:p w:rsidR="006E6605" w:rsidRPr="002A2284" w:rsidRDefault="006E6605">
            <w:pPr>
              <w:suppressAutoHyphens/>
              <w:rPr>
                <w:i/>
                <w:color w:val="000000"/>
                <w:sz w:val="20"/>
                <w:szCs w:val="20"/>
                <w:lang w:eastAsia="ar-SA"/>
              </w:rPr>
            </w:pPr>
          </w:p>
        </w:tc>
      </w:tr>
      <w:tr w:rsidR="006E6605" w:rsidRPr="002A2284" w:rsidTr="006E6605">
        <w:trPr>
          <w:trHeight w:val="284"/>
        </w:trPr>
        <w:tc>
          <w:tcPr>
            <w:tcW w:w="3845" w:type="dxa"/>
            <w:hideMark/>
          </w:tcPr>
          <w:p w:rsidR="006E6605" w:rsidRPr="002A2284" w:rsidRDefault="006E6605" w:rsidP="003D2A62">
            <w:pPr>
              <w:pStyle w:val="Listaszerbekezds"/>
              <w:keepNext/>
              <w:numPr>
                <w:ilvl w:val="0"/>
                <w:numId w:val="6"/>
              </w:numPr>
              <w:tabs>
                <w:tab w:val="left" w:pos="708"/>
                <w:tab w:val="left" w:pos="1440"/>
              </w:tabs>
              <w:suppressAutoHyphens/>
              <w:autoSpaceDN w:val="0"/>
              <w:spacing w:after="200" w:line="276" w:lineRule="atLeast"/>
              <w:ind w:left="1440"/>
              <w:contextualSpacing/>
              <w:rPr>
                <w:i/>
                <w:color w:val="000000"/>
                <w:sz w:val="20"/>
                <w:szCs w:val="20"/>
              </w:rPr>
            </w:pPr>
            <w:r w:rsidRPr="002A2284">
              <w:rPr>
                <w:i/>
                <w:color w:val="000000"/>
                <w:sz w:val="20"/>
                <w:szCs w:val="20"/>
              </w:rPr>
              <w:t xml:space="preserve">      305.700 Ft</w:t>
            </w:r>
          </w:p>
        </w:tc>
        <w:tc>
          <w:tcPr>
            <w:tcW w:w="3845" w:type="dxa"/>
            <w:hideMark/>
          </w:tcPr>
          <w:p w:rsidR="006E6605" w:rsidRPr="002A2284" w:rsidRDefault="006E6605">
            <w:pPr>
              <w:suppressAutoHyphens/>
              <w:jc w:val="both"/>
              <w:rPr>
                <w:i/>
                <w:color w:val="000000"/>
                <w:sz w:val="20"/>
                <w:szCs w:val="20"/>
                <w:lang w:eastAsia="ar-SA"/>
              </w:rPr>
            </w:pPr>
            <w:r w:rsidRPr="002A2284">
              <w:rPr>
                <w:i/>
                <w:color w:val="000000"/>
                <w:sz w:val="20"/>
                <w:szCs w:val="20"/>
              </w:rPr>
              <w:t>Egyéb működési célú kiadások</w:t>
            </w:r>
          </w:p>
        </w:tc>
        <w:tc>
          <w:tcPr>
            <w:tcW w:w="3845" w:type="dxa"/>
            <w:tcMar>
              <w:top w:w="0" w:type="dxa"/>
              <w:left w:w="70" w:type="dxa"/>
              <w:bottom w:w="0" w:type="dxa"/>
              <w:right w:w="70" w:type="dxa"/>
            </w:tcMar>
          </w:tcPr>
          <w:p w:rsidR="006E6605" w:rsidRPr="002A2284" w:rsidRDefault="006E6605">
            <w:pPr>
              <w:suppressAutoHyphens/>
              <w:ind w:right="113"/>
              <w:jc w:val="right"/>
              <w:rPr>
                <w:i/>
                <w:color w:val="000000"/>
                <w:sz w:val="20"/>
                <w:szCs w:val="20"/>
                <w:lang w:eastAsia="ar-SA"/>
              </w:rPr>
            </w:pPr>
          </w:p>
        </w:tc>
        <w:tc>
          <w:tcPr>
            <w:tcW w:w="3845" w:type="dxa"/>
            <w:tcMar>
              <w:top w:w="0" w:type="dxa"/>
              <w:left w:w="70" w:type="dxa"/>
              <w:bottom w:w="0" w:type="dxa"/>
              <w:right w:w="70" w:type="dxa"/>
            </w:tcMar>
            <w:vAlign w:val="center"/>
          </w:tcPr>
          <w:p w:rsidR="006E6605" w:rsidRPr="002A2284" w:rsidRDefault="006E6605">
            <w:pPr>
              <w:suppressAutoHyphens/>
              <w:rPr>
                <w:i/>
                <w:color w:val="000000"/>
                <w:sz w:val="20"/>
                <w:szCs w:val="20"/>
                <w:lang w:eastAsia="ar-SA"/>
              </w:rPr>
            </w:pPr>
          </w:p>
        </w:tc>
      </w:tr>
      <w:tr w:rsidR="006E6605" w:rsidRPr="002A2284" w:rsidTr="006E6605">
        <w:trPr>
          <w:trHeight w:val="284"/>
        </w:trPr>
        <w:tc>
          <w:tcPr>
            <w:tcW w:w="3845" w:type="dxa"/>
            <w:hideMark/>
          </w:tcPr>
          <w:p w:rsidR="006E6605" w:rsidRPr="002A2284" w:rsidRDefault="006E6605">
            <w:pPr>
              <w:pStyle w:val="Listaszerbekezds"/>
              <w:tabs>
                <w:tab w:val="left" w:pos="1440"/>
              </w:tabs>
              <w:ind w:left="1440"/>
              <w:rPr>
                <w:i/>
                <w:color w:val="000000"/>
                <w:sz w:val="20"/>
                <w:szCs w:val="20"/>
              </w:rPr>
            </w:pPr>
            <w:r w:rsidRPr="002A2284">
              <w:rPr>
                <w:i/>
                <w:color w:val="000000"/>
                <w:sz w:val="20"/>
                <w:szCs w:val="20"/>
              </w:rPr>
              <w:t xml:space="preserve">         5.700.-Ft</w:t>
            </w:r>
          </w:p>
        </w:tc>
        <w:tc>
          <w:tcPr>
            <w:tcW w:w="3845" w:type="dxa"/>
            <w:hideMark/>
          </w:tcPr>
          <w:p w:rsidR="006E6605" w:rsidRPr="002A2284" w:rsidRDefault="006E6605" w:rsidP="003D2A62">
            <w:pPr>
              <w:keepNext/>
              <w:numPr>
                <w:ilvl w:val="0"/>
                <w:numId w:val="7"/>
              </w:numPr>
              <w:tabs>
                <w:tab w:val="left" w:pos="708"/>
              </w:tabs>
              <w:suppressAutoHyphens/>
              <w:spacing w:after="200" w:line="276" w:lineRule="atLeast"/>
              <w:jc w:val="both"/>
              <w:textAlignment w:val="baseline"/>
              <w:rPr>
                <w:i/>
                <w:color w:val="000000"/>
                <w:sz w:val="20"/>
                <w:szCs w:val="20"/>
                <w:lang w:eastAsia="ar-SA"/>
              </w:rPr>
            </w:pPr>
            <w:r w:rsidRPr="002A2284">
              <w:rPr>
                <w:i/>
                <w:color w:val="000000"/>
                <w:sz w:val="20"/>
                <w:szCs w:val="20"/>
              </w:rPr>
              <w:t>Elvonások és befizetések</w:t>
            </w:r>
          </w:p>
        </w:tc>
        <w:tc>
          <w:tcPr>
            <w:tcW w:w="3845" w:type="dxa"/>
            <w:tcMar>
              <w:top w:w="0" w:type="dxa"/>
              <w:left w:w="70" w:type="dxa"/>
              <w:bottom w:w="0" w:type="dxa"/>
              <w:right w:w="70" w:type="dxa"/>
            </w:tcMar>
          </w:tcPr>
          <w:p w:rsidR="006E6605" w:rsidRPr="002A2284" w:rsidRDefault="006E6605">
            <w:pPr>
              <w:suppressAutoHyphens/>
              <w:ind w:right="113"/>
              <w:jc w:val="right"/>
              <w:rPr>
                <w:b/>
                <w:i/>
                <w:color w:val="000000"/>
                <w:sz w:val="20"/>
                <w:szCs w:val="20"/>
                <w:lang w:eastAsia="ar-SA"/>
              </w:rPr>
            </w:pPr>
          </w:p>
        </w:tc>
        <w:tc>
          <w:tcPr>
            <w:tcW w:w="3845" w:type="dxa"/>
            <w:tcMar>
              <w:top w:w="0" w:type="dxa"/>
              <w:left w:w="70" w:type="dxa"/>
              <w:bottom w:w="0" w:type="dxa"/>
              <w:right w:w="70" w:type="dxa"/>
            </w:tcMar>
          </w:tcPr>
          <w:p w:rsidR="006E6605" w:rsidRPr="002A2284" w:rsidRDefault="006E6605">
            <w:pPr>
              <w:suppressAutoHyphens/>
              <w:jc w:val="both"/>
              <w:rPr>
                <w:b/>
                <w:i/>
                <w:color w:val="000000"/>
                <w:sz w:val="20"/>
                <w:szCs w:val="20"/>
                <w:lang w:eastAsia="ar-SA"/>
              </w:rPr>
            </w:pPr>
          </w:p>
        </w:tc>
      </w:tr>
      <w:tr w:rsidR="006E6605" w:rsidRPr="002A2284" w:rsidTr="006E6605">
        <w:trPr>
          <w:trHeight w:val="284"/>
        </w:trPr>
        <w:tc>
          <w:tcPr>
            <w:tcW w:w="3845" w:type="dxa"/>
            <w:hideMark/>
          </w:tcPr>
          <w:p w:rsidR="006E6605" w:rsidRPr="002A2284" w:rsidRDefault="006E6605">
            <w:pPr>
              <w:pStyle w:val="Listaszerbekezds"/>
              <w:tabs>
                <w:tab w:val="left" w:pos="1440"/>
              </w:tabs>
              <w:ind w:left="1440"/>
              <w:rPr>
                <w:i/>
                <w:color w:val="000000"/>
                <w:sz w:val="20"/>
                <w:szCs w:val="20"/>
              </w:rPr>
            </w:pPr>
            <w:r w:rsidRPr="002A2284">
              <w:rPr>
                <w:i/>
                <w:color w:val="000000"/>
                <w:sz w:val="20"/>
                <w:szCs w:val="20"/>
              </w:rPr>
              <w:t xml:space="preserve">      300.000 Ft</w:t>
            </w:r>
          </w:p>
        </w:tc>
        <w:tc>
          <w:tcPr>
            <w:tcW w:w="3845" w:type="dxa"/>
            <w:hideMark/>
          </w:tcPr>
          <w:p w:rsidR="006E6605" w:rsidRPr="002A2284" w:rsidRDefault="006E6605" w:rsidP="003D2A62">
            <w:pPr>
              <w:keepNext/>
              <w:numPr>
                <w:ilvl w:val="0"/>
                <w:numId w:val="7"/>
              </w:numPr>
              <w:tabs>
                <w:tab w:val="left" w:pos="708"/>
              </w:tabs>
              <w:suppressAutoHyphens/>
              <w:spacing w:after="200" w:line="276" w:lineRule="atLeast"/>
              <w:jc w:val="both"/>
              <w:textAlignment w:val="baseline"/>
              <w:rPr>
                <w:i/>
                <w:color w:val="000000"/>
                <w:sz w:val="20"/>
                <w:szCs w:val="20"/>
                <w:lang w:eastAsia="ar-SA"/>
              </w:rPr>
            </w:pPr>
            <w:r w:rsidRPr="002A2284">
              <w:rPr>
                <w:i/>
                <w:color w:val="000000"/>
                <w:sz w:val="20"/>
                <w:szCs w:val="20"/>
              </w:rPr>
              <w:t>Visszatérítendő támogatások, kölcsönök nyújtása ÁH kívülre</w:t>
            </w:r>
          </w:p>
        </w:tc>
        <w:tc>
          <w:tcPr>
            <w:tcW w:w="3845" w:type="dxa"/>
            <w:tcMar>
              <w:top w:w="0" w:type="dxa"/>
              <w:left w:w="70" w:type="dxa"/>
              <w:bottom w:w="0" w:type="dxa"/>
              <w:right w:w="70" w:type="dxa"/>
            </w:tcMar>
          </w:tcPr>
          <w:p w:rsidR="006E6605" w:rsidRPr="002A2284" w:rsidRDefault="006E6605">
            <w:pPr>
              <w:suppressAutoHyphens/>
              <w:ind w:right="113"/>
              <w:jc w:val="right"/>
              <w:rPr>
                <w:i/>
                <w:color w:val="000000"/>
                <w:sz w:val="20"/>
                <w:szCs w:val="20"/>
                <w:lang w:eastAsia="ar-SA"/>
              </w:rPr>
            </w:pPr>
          </w:p>
        </w:tc>
        <w:tc>
          <w:tcPr>
            <w:tcW w:w="3845" w:type="dxa"/>
            <w:tcMar>
              <w:top w:w="0" w:type="dxa"/>
              <w:left w:w="70" w:type="dxa"/>
              <w:bottom w:w="0" w:type="dxa"/>
              <w:right w:w="70" w:type="dxa"/>
            </w:tcMar>
            <w:vAlign w:val="center"/>
          </w:tcPr>
          <w:p w:rsidR="006E6605" w:rsidRPr="002A2284" w:rsidRDefault="006E6605">
            <w:pPr>
              <w:suppressAutoHyphens/>
              <w:rPr>
                <w:i/>
                <w:color w:val="000000"/>
                <w:sz w:val="20"/>
                <w:szCs w:val="20"/>
                <w:lang w:eastAsia="ar-SA"/>
              </w:rPr>
            </w:pPr>
          </w:p>
        </w:tc>
      </w:tr>
      <w:tr w:rsidR="006E6605" w:rsidRPr="002A2284" w:rsidTr="006E6605">
        <w:trPr>
          <w:trHeight w:val="284"/>
        </w:trPr>
        <w:tc>
          <w:tcPr>
            <w:tcW w:w="3845" w:type="dxa"/>
            <w:hideMark/>
          </w:tcPr>
          <w:p w:rsidR="006E6605" w:rsidRPr="002A2284" w:rsidRDefault="006E6605" w:rsidP="003D2A62">
            <w:pPr>
              <w:pStyle w:val="Listaszerbekezds"/>
              <w:keepNext/>
              <w:numPr>
                <w:ilvl w:val="0"/>
                <w:numId w:val="6"/>
              </w:numPr>
              <w:tabs>
                <w:tab w:val="left" w:pos="708"/>
                <w:tab w:val="left" w:pos="1440"/>
              </w:tabs>
              <w:suppressAutoHyphens/>
              <w:autoSpaceDN w:val="0"/>
              <w:spacing w:after="200" w:line="276" w:lineRule="atLeast"/>
              <w:ind w:left="1440"/>
              <w:contextualSpacing/>
              <w:rPr>
                <w:i/>
                <w:color w:val="000000"/>
                <w:sz w:val="20"/>
                <w:szCs w:val="20"/>
              </w:rPr>
            </w:pPr>
            <w:r w:rsidRPr="002A2284">
              <w:rPr>
                <w:b/>
                <w:i/>
                <w:color w:val="000000"/>
                <w:sz w:val="20"/>
                <w:szCs w:val="20"/>
              </w:rPr>
              <w:lastRenderedPageBreak/>
              <w:t xml:space="preserve">   8.191.500 Ft</w:t>
            </w:r>
          </w:p>
        </w:tc>
        <w:tc>
          <w:tcPr>
            <w:tcW w:w="3845" w:type="dxa"/>
          </w:tcPr>
          <w:p w:rsidR="006E6605" w:rsidRPr="002A2284" w:rsidRDefault="006E6605">
            <w:pPr>
              <w:jc w:val="both"/>
              <w:rPr>
                <w:b/>
                <w:i/>
                <w:color w:val="000000"/>
                <w:sz w:val="20"/>
                <w:szCs w:val="20"/>
                <w:lang w:eastAsia="ar-SA"/>
              </w:rPr>
            </w:pPr>
            <w:r w:rsidRPr="002A2284">
              <w:rPr>
                <w:b/>
                <w:i/>
                <w:color w:val="000000"/>
                <w:sz w:val="20"/>
                <w:szCs w:val="20"/>
              </w:rPr>
              <w:t>Felhalmozási költségvetés módosított kiadásai</w:t>
            </w:r>
          </w:p>
          <w:p w:rsidR="006E6605" w:rsidRPr="002A2284" w:rsidRDefault="006E6605">
            <w:pPr>
              <w:suppressAutoHyphens/>
              <w:jc w:val="both"/>
              <w:rPr>
                <w:b/>
                <w:i/>
                <w:color w:val="000000"/>
                <w:sz w:val="20"/>
                <w:szCs w:val="20"/>
                <w:lang w:eastAsia="ar-SA"/>
              </w:rPr>
            </w:pPr>
          </w:p>
        </w:tc>
        <w:tc>
          <w:tcPr>
            <w:tcW w:w="3845" w:type="dxa"/>
            <w:tcMar>
              <w:top w:w="0" w:type="dxa"/>
              <w:left w:w="70" w:type="dxa"/>
              <w:bottom w:w="0" w:type="dxa"/>
              <w:right w:w="70" w:type="dxa"/>
            </w:tcMar>
          </w:tcPr>
          <w:p w:rsidR="006E6605" w:rsidRPr="002A2284" w:rsidRDefault="006E6605">
            <w:pPr>
              <w:suppressAutoHyphens/>
              <w:ind w:right="113"/>
              <w:jc w:val="right"/>
              <w:rPr>
                <w:b/>
                <w:i/>
                <w:color w:val="000000"/>
                <w:sz w:val="20"/>
                <w:szCs w:val="20"/>
                <w:lang w:eastAsia="ar-SA"/>
              </w:rPr>
            </w:pPr>
          </w:p>
        </w:tc>
        <w:tc>
          <w:tcPr>
            <w:tcW w:w="3845" w:type="dxa"/>
            <w:tcMar>
              <w:top w:w="0" w:type="dxa"/>
              <w:left w:w="70" w:type="dxa"/>
              <w:bottom w:w="0" w:type="dxa"/>
              <w:right w:w="70" w:type="dxa"/>
            </w:tcMar>
          </w:tcPr>
          <w:p w:rsidR="006E6605" w:rsidRPr="002A2284" w:rsidRDefault="006E6605">
            <w:pPr>
              <w:suppressAutoHyphens/>
              <w:jc w:val="both"/>
              <w:rPr>
                <w:b/>
                <w:i/>
                <w:color w:val="000000"/>
                <w:sz w:val="20"/>
                <w:szCs w:val="20"/>
                <w:lang w:eastAsia="ar-SA"/>
              </w:rPr>
            </w:pPr>
          </w:p>
        </w:tc>
      </w:tr>
      <w:tr w:rsidR="006E6605" w:rsidRPr="002A2284" w:rsidTr="006E6605">
        <w:trPr>
          <w:trHeight w:val="284"/>
        </w:trPr>
        <w:tc>
          <w:tcPr>
            <w:tcW w:w="3845" w:type="dxa"/>
            <w:hideMark/>
          </w:tcPr>
          <w:p w:rsidR="006E6605" w:rsidRPr="002A2284" w:rsidRDefault="006E6605" w:rsidP="003D2A62">
            <w:pPr>
              <w:pStyle w:val="Listaszerbekezds"/>
              <w:keepNext/>
              <w:numPr>
                <w:ilvl w:val="0"/>
                <w:numId w:val="6"/>
              </w:numPr>
              <w:tabs>
                <w:tab w:val="left" w:pos="708"/>
                <w:tab w:val="left" w:pos="1440"/>
              </w:tabs>
              <w:suppressAutoHyphens/>
              <w:autoSpaceDN w:val="0"/>
              <w:spacing w:after="200" w:line="276" w:lineRule="atLeast"/>
              <w:ind w:left="1440"/>
              <w:contextualSpacing/>
              <w:rPr>
                <w:i/>
                <w:color w:val="000000"/>
                <w:sz w:val="20"/>
                <w:szCs w:val="20"/>
                <w:lang w:eastAsia="hu-HU"/>
              </w:rPr>
            </w:pPr>
            <w:r w:rsidRPr="002A2284">
              <w:rPr>
                <w:i/>
                <w:color w:val="000000"/>
                <w:sz w:val="20"/>
                <w:szCs w:val="20"/>
              </w:rPr>
              <w:t xml:space="preserve">   8.191.500 Ft</w:t>
            </w:r>
          </w:p>
          <w:p w:rsidR="006E6605" w:rsidRPr="002A2284" w:rsidRDefault="006E6605" w:rsidP="003D2A62">
            <w:pPr>
              <w:pStyle w:val="Listaszerbekezds"/>
              <w:keepNext/>
              <w:numPr>
                <w:ilvl w:val="0"/>
                <w:numId w:val="6"/>
              </w:numPr>
              <w:tabs>
                <w:tab w:val="left" w:pos="708"/>
                <w:tab w:val="left" w:pos="1440"/>
              </w:tabs>
              <w:suppressAutoHyphens/>
              <w:autoSpaceDN w:val="0"/>
              <w:spacing w:after="200" w:line="276" w:lineRule="atLeast"/>
              <w:ind w:left="1440"/>
              <w:contextualSpacing/>
              <w:rPr>
                <w:b/>
                <w:i/>
                <w:color w:val="000000"/>
                <w:sz w:val="20"/>
                <w:szCs w:val="20"/>
              </w:rPr>
            </w:pPr>
            <w:r w:rsidRPr="002A2284">
              <w:rPr>
                <w:i/>
                <w:color w:val="000000"/>
                <w:sz w:val="20"/>
                <w:szCs w:val="20"/>
              </w:rPr>
              <w:t xml:space="preserve">  </w:t>
            </w:r>
            <w:r w:rsidRPr="002A2284">
              <w:rPr>
                <w:b/>
                <w:i/>
                <w:color w:val="000000"/>
                <w:sz w:val="20"/>
                <w:szCs w:val="20"/>
              </w:rPr>
              <w:t>1.880.636 Ft</w:t>
            </w:r>
          </w:p>
        </w:tc>
        <w:tc>
          <w:tcPr>
            <w:tcW w:w="3845" w:type="dxa"/>
          </w:tcPr>
          <w:p w:rsidR="006E6605" w:rsidRPr="002A2284" w:rsidRDefault="006E6605">
            <w:pPr>
              <w:jc w:val="both"/>
              <w:rPr>
                <w:i/>
                <w:color w:val="000000"/>
                <w:sz w:val="20"/>
                <w:szCs w:val="20"/>
                <w:lang w:eastAsia="ar-SA"/>
              </w:rPr>
            </w:pPr>
            <w:r w:rsidRPr="002A2284">
              <w:rPr>
                <w:i/>
                <w:color w:val="000000"/>
                <w:sz w:val="20"/>
                <w:szCs w:val="20"/>
              </w:rPr>
              <w:t>Beruházások</w:t>
            </w:r>
          </w:p>
          <w:p w:rsidR="006E6605" w:rsidRPr="002A2284" w:rsidRDefault="006E6605">
            <w:pPr>
              <w:jc w:val="both"/>
              <w:rPr>
                <w:i/>
                <w:color w:val="000000"/>
                <w:sz w:val="20"/>
                <w:szCs w:val="20"/>
              </w:rPr>
            </w:pPr>
          </w:p>
          <w:p w:rsidR="006E6605" w:rsidRPr="002A2284" w:rsidRDefault="006E6605">
            <w:pPr>
              <w:jc w:val="both"/>
              <w:rPr>
                <w:b/>
                <w:i/>
                <w:color w:val="000000"/>
                <w:sz w:val="20"/>
                <w:szCs w:val="20"/>
              </w:rPr>
            </w:pPr>
            <w:r w:rsidRPr="002A2284">
              <w:rPr>
                <w:b/>
                <w:i/>
                <w:color w:val="000000"/>
                <w:sz w:val="20"/>
                <w:szCs w:val="20"/>
              </w:rPr>
              <w:t>Finanszírozási kiadások</w:t>
            </w:r>
          </w:p>
          <w:p w:rsidR="006E6605" w:rsidRPr="002A2284" w:rsidRDefault="006E6605">
            <w:pPr>
              <w:suppressAutoHyphens/>
              <w:jc w:val="both"/>
              <w:rPr>
                <w:i/>
                <w:color w:val="000000"/>
                <w:sz w:val="20"/>
                <w:szCs w:val="20"/>
                <w:lang w:eastAsia="ar-SA"/>
              </w:rPr>
            </w:pPr>
          </w:p>
        </w:tc>
        <w:tc>
          <w:tcPr>
            <w:tcW w:w="3845" w:type="dxa"/>
            <w:tcMar>
              <w:top w:w="0" w:type="dxa"/>
              <w:left w:w="70" w:type="dxa"/>
              <w:bottom w:w="0" w:type="dxa"/>
              <w:right w:w="70" w:type="dxa"/>
            </w:tcMar>
          </w:tcPr>
          <w:p w:rsidR="006E6605" w:rsidRPr="002A2284" w:rsidRDefault="006E6605">
            <w:pPr>
              <w:suppressAutoHyphens/>
              <w:ind w:right="113"/>
              <w:jc w:val="right"/>
              <w:rPr>
                <w:b/>
                <w:i/>
                <w:color w:val="000000"/>
                <w:sz w:val="20"/>
                <w:szCs w:val="20"/>
                <w:lang w:eastAsia="ar-SA"/>
              </w:rPr>
            </w:pPr>
          </w:p>
        </w:tc>
        <w:tc>
          <w:tcPr>
            <w:tcW w:w="3845" w:type="dxa"/>
            <w:tcMar>
              <w:top w:w="0" w:type="dxa"/>
              <w:left w:w="70" w:type="dxa"/>
              <w:bottom w:w="0" w:type="dxa"/>
              <w:right w:w="70" w:type="dxa"/>
            </w:tcMar>
          </w:tcPr>
          <w:p w:rsidR="006E6605" w:rsidRPr="002A2284" w:rsidRDefault="006E6605">
            <w:pPr>
              <w:suppressAutoHyphens/>
              <w:jc w:val="both"/>
              <w:rPr>
                <w:b/>
                <w:i/>
                <w:color w:val="000000"/>
                <w:sz w:val="20"/>
                <w:szCs w:val="20"/>
                <w:lang w:eastAsia="ar-SA"/>
              </w:rPr>
            </w:pPr>
          </w:p>
        </w:tc>
      </w:tr>
    </w:tbl>
    <w:p w:rsidR="006E6605" w:rsidRPr="002A2284" w:rsidRDefault="006E6605" w:rsidP="006E6605">
      <w:pPr>
        <w:keepNext/>
        <w:keepLines/>
        <w:tabs>
          <w:tab w:val="left" w:pos="708"/>
        </w:tabs>
        <w:spacing w:after="200" w:line="276" w:lineRule="atLeast"/>
        <w:jc w:val="both"/>
        <w:textAlignment w:val="baseline"/>
        <w:rPr>
          <w:i/>
          <w:color w:val="000000"/>
          <w:sz w:val="20"/>
          <w:szCs w:val="20"/>
          <w:lang w:eastAsia="zh-CN"/>
        </w:rPr>
      </w:pPr>
      <w:r w:rsidRPr="002A2284">
        <w:rPr>
          <w:i/>
          <w:color w:val="000000"/>
          <w:sz w:val="20"/>
          <w:szCs w:val="20"/>
          <w:lang w:eastAsia="zh-CN"/>
        </w:rPr>
        <w:t>(Az önkormányzat a munkaadókat terhelő járulékok és szociális hozzájárulási adó  előirányzatát 550.000 Ft-tal, a dologi kiadások előirányzatát 5.129.900 Ft-tal, az ellátottak pénzbeli juttatását 935.980.-Ft-tal emeli,  egyéb működési célú kiadások előirányzatát 305.700.-Ft-tal emeli,  ezzel egyidejűleg 728.980.-Ft önkormányzat működési támogatás, 6.192.600. Ft működési célú támogatások ÁH belülről hozzárendelésével.</w:t>
      </w:r>
    </w:p>
    <w:p w:rsidR="006E6605" w:rsidRPr="002A2284" w:rsidRDefault="006E6605" w:rsidP="00BC6965">
      <w:pPr>
        <w:keepNext/>
        <w:tabs>
          <w:tab w:val="left" w:pos="708"/>
        </w:tabs>
        <w:spacing w:before="120" w:after="200" w:line="276" w:lineRule="atLeast"/>
        <w:jc w:val="both"/>
        <w:textAlignment w:val="baseline"/>
        <w:rPr>
          <w:i/>
          <w:color w:val="000000"/>
          <w:sz w:val="20"/>
          <w:szCs w:val="20"/>
          <w:lang w:eastAsia="zh-CN"/>
        </w:rPr>
      </w:pPr>
      <w:r w:rsidRPr="002A2284">
        <w:rPr>
          <w:i/>
          <w:color w:val="000000"/>
          <w:sz w:val="20"/>
          <w:szCs w:val="20"/>
          <w:lang w:eastAsia="zh-CN"/>
        </w:rPr>
        <w:t>Az Önkormányzat a beruházási  2018. évi előirányzatát 8.191.500.-Ft összeggel emeli, felhalmozási célú önkormányzati támogatás ÁH belülről 8.191.500 Ft összegű bevétel hozzárendelésével.</w:t>
      </w:r>
    </w:p>
    <w:p w:rsidR="006E6605" w:rsidRPr="002A2284" w:rsidRDefault="006E6605" w:rsidP="006E6605">
      <w:pPr>
        <w:autoSpaceDE w:val="0"/>
        <w:jc w:val="both"/>
        <w:rPr>
          <w:rFonts w:eastAsia="Calibri"/>
          <w:i/>
          <w:color w:val="000000"/>
          <w:sz w:val="20"/>
          <w:szCs w:val="20"/>
        </w:rPr>
      </w:pPr>
      <w:r w:rsidRPr="002A2284">
        <w:rPr>
          <w:b/>
          <w:i/>
          <w:iCs/>
          <w:color w:val="000000"/>
          <w:sz w:val="20"/>
          <w:szCs w:val="20"/>
        </w:rPr>
        <w:t>A 3.§-hoz</w:t>
      </w:r>
      <w:r w:rsidRPr="002A2284">
        <w:rPr>
          <w:i/>
          <w:iCs/>
          <w:color w:val="000000"/>
          <w:sz w:val="20"/>
          <w:szCs w:val="20"/>
        </w:rPr>
        <w:t>: A módosítás a rendelet mellékletein keresztül történik, e rendelet mellékletei a költségvetési rendelet mellékletei helyébe lépnek, melyek a módosítás utáni előirányzatokat tartalmazzák.</w:t>
      </w:r>
    </w:p>
    <w:p w:rsidR="006E6605" w:rsidRPr="002A2284" w:rsidRDefault="006E6605" w:rsidP="006E6605">
      <w:pPr>
        <w:pStyle w:val="Cmsor1"/>
        <w:numPr>
          <w:ilvl w:val="0"/>
          <w:numId w:val="0"/>
        </w:numPr>
        <w:tabs>
          <w:tab w:val="left" w:pos="708"/>
        </w:tabs>
        <w:spacing w:before="120"/>
        <w:rPr>
          <w:i/>
          <w:iCs/>
          <w:color w:val="000000"/>
          <w:sz w:val="20"/>
        </w:rPr>
      </w:pPr>
      <w:r w:rsidRPr="002A2284">
        <w:rPr>
          <w:i/>
          <w:iCs/>
          <w:color w:val="000000"/>
          <w:sz w:val="20"/>
        </w:rPr>
        <w:t xml:space="preserve">A 4.§-hoz: </w:t>
      </w:r>
      <w:r w:rsidRPr="002A2284">
        <w:rPr>
          <w:b/>
          <w:i/>
          <w:iCs/>
          <w:color w:val="000000"/>
          <w:sz w:val="20"/>
        </w:rPr>
        <w:t xml:space="preserve">A rendelet a kihirdetése napján lép hatályba, ebben az esetben órában kell meghatározni a hatályba lépés idejét. Módosító rendeletről van szó, ami a hatályba lépést követően hatályát veszti, egyúttal beépül az alaprendeletbe.  </w:t>
      </w:r>
    </w:p>
    <w:p w:rsidR="006E6605" w:rsidRPr="002A2284" w:rsidRDefault="006E6605" w:rsidP="006E6605">
      <w:pPr>
        <w:rPr>
          <w:i/>
          <w:color w:val="000000"/>
          <w:sz w:val="20"/>
          <w:szCs w:val="20"/>
        </w:rPr>
      </w:pPr>
    </w:p>
    <w:p w:rsidR="006E6605" w:rsidRPr="002A2284" w:rsidRDefault="006E6605" w:rsidP="006E6605">
      <w:pPr>
        <w:rPr>
          <w:i/>
          <w:color w:val="000000"/>
          <w:sz w:val="20"/>
          <w:szCs w:val="20"/>
        </w:rPr>
      </w:pPr>
      <w:r w:rsidRPr="002A2284">
        <w:rPr>
          <w:i/>
          <w:color w:val="000000"/>
          <w:sz w:val="20"/>
          <w:szCs w:val="20"/>
        </w:rPr>
        <w:t>Az előterjesztés, valamint a tervezet tartalmazza a részletes adatokat.</w:t>
      </w:r>
    </w:p>
    <w:p w:rsidR="006E6605" w:rsidRPr="002A2284" w:rsidRDefault="006E6605" w:rsidP="006E6605">
      <w:pPr>
        <w:rPr>
          <w:i/>
          <w:color w:val="000000"/>
          <w:sz w:val="20"/>
          <w:szCs w:val="20"/>
        </w:rPr>
      </w:pPr>
    </w:p>
    <w:p w:rsidR="006E6605" w:rsidRPr="002A2284" w:rsidRDefault="006E6605" w:rsidP="006E6605">
      <w:pPr>
        <w:rPr>
          <w:i/>
          <w:color w:val="000000"/>
          <w:sz w:val="20"/>
          <w:szCs w:val="20"/>
        </w:rPr>
      </w:pPr>
      <w:r w:rsidRPr="002A2284">
        <w:rPr>
          <w:i/>
          <w:color w:val="000000"/>
          <w:sz w:val="20"/>
          <w:szCs w:val="20"/>
        </w:rPr>
        <w:t>Fülpösdaróc, 2019. május 22.</w:t>
      </w:r>
    </w:p>
    <w:p w:rsidR="006E6605" w:rsidRPr="002A2284" w:rsidRDefault="006E6605" w:rsidP="006E6605">
      <w:pPr>
        <w:rPr>
          <w:i/>
          <w:color w:val="000000"/>
          <w:sz w:val="20"/>
          <w:szCs w:val="20"/>
        </w:rPr>
      </w:pPr>
    </w:p>
    <w:p w:rsidR="006E6605" w:rsidRPr="002A2284" w:rsidRDefault="006E6605" w:rsidP="006E6605">
      <w:pPr>
        <w:rPr>
          <w:i/>
          <w:color w:val="000000"/>
          <w:sz w:val="20"/>
          <w:szCs w:val="20"/>
        </w:rPr>
      </w:pPr>
    </w:p>
    <w:p w:rsidR="006E6605" w:rsidRPr="002A2284" w:rsidRDefault="006E6605" w:rsidP="006E6605">
      <w:pPr>
        <w:jc w:val="center"/>
        <w:rPr>
          <w:i/>
          <w:color w:val="000000"/>
          <w:sz w:val="20"/>
          <w:szCs w:val="20"/>
        </w:rPr>
      </w:pPr>
      <w:r w:rsidRPr="002A2284">
        <w:rPr>
          <w:i/>
          <w:color w:val="000000"/>
          <w:sz w:val="20"/>
          <w:szCs w:val="20"/>
        </w:rPr>
        <w:t>dr. Sipos Éva</w:t>
      </w:r>
      <w:r w:rsidRPr="002A2284">
        <w:rPr>
          <w:i/>
          <w:color w:val="000000"/>
          <w:sz w:val="20"/>
          <w:szCs w:val="20"/>
        </w:rPr>
        <w:tab/>
      </w:r>
      <w:r w:rsidRPr="002A2284">
        <w:rPr>
          <w:i/>
          <w:color w:val="000000"/>
          <w:sz w:val="20"/>
          <w:szCs w:val="20"/>
        </w:rPr>
        <w:tab/>
        <w:t xml:space="preserve"> Kovács Csaba</w:t>
      </w:r>
    </w:p>
    <w:p w:rsidR="006E6605" w:rsidRPr="002A2284" w:rsidRDefault="006E6605" w:rsidP="006E6605">
      <w:pPr>
        <w:jc w:val="center"/>
        <w:rPr>
          <w:i/>
          <w:color w:val="000000"/>
          <w:sz w:val="20"/>
          <w:szCs w:val="20"/>
        </w:rPr>
      </w:pPr>
      <w:r w:rsidRPr="002A2284">
        <w:rPr>
          <w:i/>
          <w:color w:val="000000"/>
          <w:sz w:val="20"/>
          <w:szCs w:val="20"/>
        </w:rPr>
        <w:t>jegyző</w:t>
      </w:r>
      <w:r w:rsidRPr="002A2284">
        <w:rPr>
          <w:i/>
          <w:color w:val="000000"/>
          <w:sz w:val="20"/>
          <w:szCs w:val="20"/>
        </w:rPr>
        <w:tab/>
      </w:r>
      <w:r w:rsidRPr="002A2284">
        <w:rPr>
          <w:i/>
          <w:color w:val="000000"/>
          <w:sz w:val="20"/>
          <w:szCs w:val="20"/>
        </w:rPr>
        <w:tab/>
      </w:r>
      <w:r w:rsidRPr="002A2284">
        <w:rPr>
          <w:i/>
          <w:color w:val="000000"/>
          <w:sz w:val="20"/>
          <w:szCs w:val="20"/>
        </w:rPr>
        <w:tab/>
        <w:t>polgármester</w:t>
      </w:r>
    </w:p>
    <w:p w:rsidR="006E6605" w:rsidRPr="002A2284" w:rsidRDefault="006E6605" w:rsidP="006E6605">
      <w:pPr>
        <w:rPr>
          <w:i/>
          <w:color w:val="000000"/>
          <w:sz w:val="20"/>
          <w:szCs w:val="20"/>
        </w:rPr>
      </w:pPr>
    </w:p>
    <w:p w:rsidR="006E6605" w:rsidRPr="002A2284" w:rsidRDefault="006E6605" w:rsidP="006E6605">
      <w:pPr>
        <w:rPr>
          <w:i/>
          <w:color w:val="000000"/>
          <w:sz w:val="20"/>
          <w:szCs w:val="20"/>
        </w:rPr>
      </w:pPr>
    </w:p>
    <w:p w:rsidR="006E6605" w:rsidRPr="002A2284" w:rsidRDefault="006E6605" w:rsidP="006E6605">
      <w:pPr>
        <w:rPr>
          <w:b/>
          <w:i/>
          <w:color w:val="000000"/>
          <w:sz w:val="20"/>
          <w:szCs w:val="20"/>
        </w:rPr>
      </w:pPr>
      <w:r w:rsidRPr="002A2284">
        <w:rPr>
          <w:i/>
          <w:color w:val="000000"/>
          <w:sz w:val="20"/>
          <w:szCs w:val="20"/>
        </w:rPr>
        <w:t xml:space="preserve">Győrteleki </w:t>
      </w:r>
      <w:r w:rsidRPr="002A2284">
        <w:rPr>
          <w:b/>
          <w:i/>
          <w:color w:val="000000"/>
          <w:sz w:val="20"/>
          <w:szCs w:val="20"/>
        </w:rPr>
        <w:t xml:space="preserve">Közös Önkormányzati </w:t>
      </w:r>
    </w:p>
    <w:p w:rsidR="006E6605" w:rsidRPr="002A2284" w:rsidRDefault="006E6605" w:rsidP="006E6605">
      <w:pPr>
        <w:rPr>
          <w:b/>
          <w:i/>
          <w:color w:val="000000"/>
          <w:sz w:val="20"/>
          <w:szCs w:val="20"/>
        </w:rPr>
      </w:pPr>
      <w:r w:rsidRPr="002A2284">
        <w:rPr>
          <w:b/>
          <w:i/>
          <w:color w:val="000000"/>
          <w:sz w:val="20"/>
          <w:szCs w:val="20"/>
        </w:rPr>
        <w:t>H I V A T A L Á T Ó L</w:t>
      </w:r>
      <w:r w:rsidRPr="002A2284">
        <w:rPr>
          <w:b/>
          <w:i/>
          <w:color w:val="000000"/>
          <w:sz w:val="20"/>
          <w:szCs w:val="20"/>
        </w:rPr>
        <w:tab/>
      </w:r>
      <w:r w:rsidRPr="002A2284">
        <w:rPr>
          <w:b/>
          <w:i/>
          <w:color w:val="000000"/>
          <w:sz w:val="20"/>
          <w:szCs w:val="20"/>
        </w:rPr>
        <w:tab/>
        <w:t xml:space="preserve">          </w:t>
      </w:r>
    </w:p>
    <w:p w:rsidR="006E6605" w:rsidRPr="002A2284" w:rsidRDefault="006E6605" w:rsidP="006E6605">
      <w:pPr>
        <w:rPr>
          <w:i/>
          <w:color w:val="000000"/>
          <w:sz w:val="20"/>
          <w:szCs w:val="20"/>
        </w:rPr>
      </w:pPr>
      <w:r w:rsidRPr="002A2284">
        <w:rPr>
          <w:i/>
          <w:color w:val="000000"/>
          <w:sz w:val="20"/>
          <w:szCs w:val="20"/>
        </w:rPr>
        <w:t>4752 Győrtelek, Kossuth út 47.</w:t>
      </w:r>
    </w:p>
    <w:p w:rsidR="006E6605" w:rsidRPr="002A2284" w:rsidRDefault="006E6605" w:rsidP="006E6605">
      <w:pPr>
        <w:rPr>
          <w:i/>
          <w:color w:val="000000"/>
          <w:sz w:val="20"/>
          <w:szCs w:val="20"/>
        </w:rPr>
      </w:pPr>
    </w:p>
    <w:p w:rsidR="006E6605" w:rsidRPr="002A2284" w:rsidRDefault="006E6605" w:rsidP="006E6605">
      <w:pPr>
        <w:rPr>
          <w:i/>
          <w:color w:val="000000"/>
          <w:sz w:val="20"/>
          <w:szCs w:val="20"/>
        </w:rPr>
      </w:pPr>
      <w:r w:rsidRPr="002A2284">
        <w:rPr>
          <w:i/>
          <w:color w:val="000000"/>
          <w:sz w:val="20"/>
          <w:szCs w:val="20"/>
        </w:rPr>
        <w:t>.</w:t>
      </w:r>
    </w:p>
    <w:p w:rsidR="006E6605" w:rsidRPr="002A2284" w:rsidRDefault="006E6605" w:rsidP="006E6605">
      <w:pPr>
        <w:jc w:val="center"/>
        <w:rPr>
          <w:b/>
          <w:i/>
          <w:caps/>
          <w:color w:val="000000"/>
          <w:sz w:val="20"/>
          <w:szCs w:val="20"/>
        </w:rPr>
      </w:pPr>
      <w:r w:rsidRPr="002A2284">
        <w:rPr>
          <w:b/>
          <w:i/>
          <w:caps/>
          <w:color w:val="000000"/>
          <w:sz w:val="20"/>
          <w:szCs w:val="20"/>
        </w:rPr>
        <w:t xml:space="preserve">Előzetes hatásvizsgálat </w:t>
      </w:r>
    </w:p>
    <w:p w:rsidR="006E6605" w:rsidRPr="002A2284" w:rsidRDefault="006E6605" w:rsidP="006E6605">
      <w:pPr>
        <w:tabs>
          <w:tab w:val="left" w:pos="2410"/>
          <w:tab w:val="left" w:pos="3119"/>
        </w:tabs>
        <w:jc w:val="center"/>
        <w:rPr>
          <w:b/>
          <w:bCs/>
          <w:i/>
          <w:color w:val="000000"/>
          <w:sz w:val="20"/>
          <w:szCs w:val="20"/>
        </w:rPr>
      </w:pPr>
      <w:r w:rsidRPr="002A2284">
        <w:rPr>
          <w:b/>
          <w:bCs/>
          <w:i/>
          <w:color w:val="000000"/>
          <w:sz w:val="20"/>
          <w:szCs w:val="20"/>
        </w:rPr>
        <w:t>az önkormányzat 2018. évi költségvetéséről szóló 3/2018.(III. 14.) önkormányzati rendelet módosításáról szóló önkormányzati rendelet-tervezethez</w:t>
      </w:r>
    </w:p>
    <w:p w:rsidR="006E6605" w:rsidRPr="002A2284" w:rsidRDefault="006E6605" w:rsidP="006E6605">
      <w:pPr>
        <w:jc w:val="center"/>
        <w:rPr>
          <w:b/>
          <w:i/>
          <w:color w:val="000000"/>
          <w:sz w:val="20"/>
          <w:szCs w:val="20"/>
        </w:rPr>
      </w:pPr>
    </w:p>
    <w:p w:rsidR="006E6605" w:rsidRPr="002A2284" w:rsidRDefault="006E6605" w:rsidP="003D2A62">
      <w:pPr>
        <w:numPr>
          <w:ilvl w:val="0"/>
          <w:numId w:val="8"/>
        </w:numPr>
        <w:suppressAutoHyphens/>
        <w:rPr>
          <w:b/>
          <w:i/>
          <w:color w:val="000000"/>
          <w:sz w:val="20"/>
          <w:szCs w:val="20"/>
        </w:rPr>
      </w:pPr>
      <w:r w:rsidRPr="002A2284">
        <w:rPr>
          <w:b/>
          <w:i/>
          <w:color w:val="000000"/>
          <w:sz w:val="20"/>
          <w:szCs w:val="20"/>
        </w:rPr>
        <w:t xml:space="preserve"> a tervezett jogszabály valamennyi jelentősnek ítélt hatása</w:t>
      </w:r>
    </w:p>
    <w:p w:rsidR="006E6605" w:rsidRPr="002A2284" w:rsidRDefault="006E6605" w:rsidP="006E6605">
      <w:pPr>
        <w:rPr>
          <w:b/>
          <w:i/>
          <w:color w:val="000000"/>
          <w:sz w:val="20"/>
          <w:szCs w:val="20"/>
        </w:rPr>
      </w:pPr>
    </w:p>
    <w:p w:rsidR="006E6605" w:rsidRPr="002A2284" w:rsidRDefault="006E6605" w:rsidP="006E6605">
      <w:pPr>
        <w:rPr>
          <w:b/>
          <w:i/>
          <w:color w:val="000000"/>
          <w:sz w:val="20"/>
          <w:szCs w:val="20"/>
        </w:rPr>
      </w:pPr>
      <w:r w:rsidRPr="002A2284">
        <w:rPr>
          <w:b/>
          <w:i/>
          <w:color w:val="000000"/>
          <w:sz w:val="20"/>
          <w:szCs w:val="20"/>
        </w:rPr>
        <w:t xml:space="preserve">     aa) társadalmi, gazdasági, költségvetési hatásai:</w:t>
      </w:r>
    </w:p>
    <w:p w:rsidR="006E6605" w:rsidRPr="002A2284" w:rsidRDefault="006E6605" w:rsidP="006E6605">
      <w:pPr>
        <w:jc w:val="both"/>
        <w:rPr>
          <w:i/>
          <w:color w:val="000000"/>
          <w:sz w:val="20"/>
          <w:szCs w:val="20"/>
        </w:rPr>
      </w:pPr>
      <w:r w:rsidRPr="002A2284">
        <w:rPr>
          <w:i/>
          <w:color w:val="000000"/>
          <w:sz w:val="20"/>
          <w:szCs w:val="20"/>
        </w:rPr>
        <w:t>A rendelet megalkotásával biztosítja Fülpösdaróc Község Önkormányzat Képviselő-testülete a költségvetése végrehajtásának ellenőrizhetőségét. Célja, az önkormányzat összes bevétele és kiadása címenként és szakfeladatonként, valamint a bevételek és kiadások mérleg szerinti bemutatása. Ennek megfelelően módosultak a bevételi, és kiadási előirányzatok.</w:t>
      </w:r>
    </w:p>
    <w:p w:rsidR="006E6605" w:rsidRPr="002A2284" w:rsidRDefault="006E6605" w:rsidP="006E6605">
      <w:pPr>
        <w:rPr>
          <w:b/>
          <w:i/>
          <w:color w:val="000000"/>
          <w:sz w:val="20"/>
          <w:szCs w:val="20"/>
        </w:rPr>
      </w:pPr>
      <w:r w:rsidRPr="002A2284">
        <w:rPr>
          <w:b/>
          <w:i/>
          <w:color w:val="000000"/>
          <w:sz w:val="20"/>
          <w:szCs w:val="20"/>
        </w:rPr>
        <w:t xml:space="preserve">     ab) környezeti és egészségi következményei:</w:t>
      </w:r>
    </w:p>
    <w:p w:rsidR="006E6605" w:rsidRPr="002A2284" w:rsidRDefault="006E6605" w:rsidP="006E6605">
      <w:pPr>
        <w:jc w:val="both"/>
        <w:rPr>
          <w:i/>
          <w:color w:val="000000"/>
          <w:sz w:val="20"/>
          <w:szCs w:val="20"/>
        </w:rPr>
      </w:pPr>
      <w:r w:rsidRPr="002A2284">
        <w:rPr>
          <w:b/>
          <w:i/>
          <w:color w:val="000000"/>
          <w:sz w:val="20"/>
          <w:szCs w:val="20"/>
        </w:rPr>
        <w:t xml:space="preserve">            </w:t>
      </w:r>
      <w:r w:rsidRPr="002A2284">
        <w:rPr>
          <w:i/>
          <w:color w:val="000000"/>
          <w:sz w:val="20"/>
          <w:szCs w:val="20"/>
        </w:rPr>
        <w:t xml:space="preserve">A rendeletnek az épített környezet, természeti környezetre káros hatása nincs. </w:t>
      </w:r>
    </w:p>
    <w:p w:rsidR="006E6605" w:rsidRPr="002A2284" w:rsidRDefault="006E6605" w:rsidP="006E6605">
      <w:pPr>
        <w:rPr>
          <w:b/>
          <w:i/>
          <w:color w:val="000000"/>
          <w:sz w:val="20"/>
          <w:szCs w:val="20"/>
        </w:rPr>
      </w:pPr>
      <w:r w:rsidRPr="002A2284">
        <w:rPr>
          <w:i/>
          <w:color w:val="000000"/>
          <w:sz w:val="20"/>
          <w:szCs w:val="20"/>
        </w:rPr>
        <w:t xml:space="preserve">     </w:t>
      </w:r>
      <w:r w:rsidRPr="002A2284">
        <w:rPr>
          <w:b/>
          <w:i/>
          <w:color w:val="000000"/>
          <w:sz w:val="20"/>
          <w:szCs w:val="20"/>
        </w:rPr>
        <w:t>ac) adminisztratív terheket befolyásoló hatásai:</w:t>
      </w:r>
    </w:p>
    <w:p w:rsidR="006E6605" w:rsidRPr="002A2284" w:rsidRDefault="006E6605" w:rsidP="006E6605">
      <w:pPr>
        <w:ind w:left="720" w:hanging="720"/>
        <w:jc w:val="both"/>
        <w:rPr>
          <w:i/>
          <w:color w:val="000000"/>
          <w:sz w:val="20"/>
          <w:szCs w:val="20"/>
        </w:rPr>
      </w:pPr>
      <w:r w:rsidRPr="002A2284">
        <w:rPr>
          <w:b/>
          <w:i/>
          <w:color w:val="000000"/>
          <w:sz w:val="20"/>
          <w:szCs w:val="20"/>
        </w:rPr>
        <w:t xml:space="preserve">            </w:t>
      </w:r>
      <w:r w:rsidRPr="002A2284">
        <w:rPr>
          <w:i/>
          <w:color w:val="000000"/>
          <w:sz w:val="20"/>
          <w:szCs w:val="20"/>
        </w:rPr>
        <w:t xml:space="preserve">A rendelet végrehajtásához szükséges adminisztratív állomány a Képviselő-testület hivatalában és az intézményeiben rendelkezésre áll.   </w:t>
      </w:r>
    </w:p>
    <w:p w:rsidR="006E6605" w:rsidRPr="002A2284" w:rsidRDefault="006E6605" w:rsidP="006E6605">
      <w:pPr>
        <w:ind w:left="720" w:hanging="720"/>
        <w:jc w:val="both"/>
        <w:rPr>
          <w:i/>
          <w:color w:val="000000"/>
          <w:sz w:val="20"/>
          <w:szCs w:val="20"/>
        </w:rPr>
      </w:pPr>
      <w:r w:rsidRPr="002A2284">
        <w:rPr>
          <w:i/>
          <w:color w:val="000000"/>
          <w:sz w:val="20"/>
          <w:szCs w:val="20"/>
        </w:rPr>
        <w:t xml:space="preserve">       </w:t>
      </w:r>
    </w:p>
    <w:p w:rsidR="006E6605" w:rsidRPr="002A2284" w:rsidRDefault="006E6605" w:rsidP="006E6605">
      <w:pPr>
        <w:ind w:left="540" w:hanging="540"/>
        <w:jc w:val="both"/>
        <w:rPr>
          <w:b/>
          <w:i/>
          <w:color w:val="000000"/>
          <w:sz w:val="20"/>
          <w:szCs w:val="20"/>
        </w:rPr>
      </w:pPr>
      <w:r w:rsidRPr="002A2284">
        <w:rPr>
          <w:b/>
          <w:i/>
          <w:color w:val="000000"/>
          <w:sz w:val="20"/>
          <w:szCs w:val="20"/>
        </w:rPr>
        <w:t>b) a jogszabály megalkotásának szükségessége, a jogalkotás elmaradásának várható következményei:</w:t>
      </w:r>
    </w:p>
    <w:p w:rsidR="006E6605" w:rsidRPr="002A2284" w:rsidRDefault="006E6605" w:rsidP="006E6605">
      <w:pPr>
        <w:jc w:val="both"/>
        <w:rPr>
          <w:i/>
          <w:color w:val="000000"/>
          <w:sz w:val="20"/>
          <w:szCs w:val="20"/>
        </w:rPr>
      </w:pPr>
      <w:r w:rsidRPr="002A2284">
        <w:rPr>
          <w:i/>
          <w:color w:val="000000"/>
          <w:sz w:val="20"/>
          <w:szCs w:val="20"/>
        </w:rPr>
        <w:t>A 2011. évi CXCV törvény 34.§ (5) bekezdése szerint: A képviselő-testület a (2) és (3) bekezdés szerinti előirányzat-módosítás, előirányzat-átcsoportosítás átvezetéseként - az első negyedév  kivételével - negyedévenként, a döntése szerinti időpontokban, de legkésőbb az éves költségvetési beszámoló elkészítésének határidejéig, december 31-ei hatállyal módosítja a költségvetési rendeletét.  Ha év közben az Országgyűlés - a helyi önkormányzatot érintő módon - a 14. § (3) bekezdése szerinti fejezetben meghatározott hozzájárulások, támogatások előirányzatait zárolja, azokat csökkenti, törli, az intézkedés kihirdetését követően haladéktalanul a képviselő-testület elé kell terjeszteni a költségvetési rendelet módosítását.</w:t>
      </w:r>
    </w:p>
    <w:p w:rsidR="006E6605" w:rsidRPr="002A2284" w:rsidRDefault="006E6605" w:rsidP="006E6605">
      <w:pPr>
        <w:autoSpaceDE w:val="0"/>
        <w:rPr>
          <w:i/>
          <w:color w:val="000000"/>
          <w:sz w:val="20"/>
          <w:szCs w:val="20"/>
        </w:rPr>
      </w:pPr>
    </w:p>
    <w:p w:rsidR="006E6605" w:rsidRPr="002A2284" w:rsidRDefault="006E6605" w:rsidP="006E6605">
      <w:pPr>
        <w:autoSpaceDE w:val="0"/>
        <w:rPr>
          <w:b/>
          <w:i/>
          <w:color w:val="000000"/>
          <w:sz w:val="20"/>
          <w:szCs w:val="20"/>
        </w:rPr>
      </w:pPr>
      <w:r w:rsidRPr="002A2284">
        <w:rPr>
          <w:b/>
          <w:i/>
          <w:color w:val="000000"/>
          <w:sz w:val="20"/>
          <w:szCs w:val="20"/>
        </w:rPr>
        <w:t>c)  a jogszabály alkalmazásához szükséges személyi, szervezeti, tárgyi és pénzügyi feltételei:</w:t>
      </w:r>
    </w:p>
    <w:p w:rsidR="006E6605" w:rsidRPr="002A2284" w:rsidRDefault="006E6605" w:rsidP="006E6605">
      <w:pPr>
        <w:jc w:val="both"/>
        <w:rPr>
          <w:i/>
          <w:color w:val="000000"/>
          <w:sz w:val="20"/>
          <w:szCs w:val="20"/>
        </w:rPr>
      </w:pPr>
      <w:r w:rsidRPr="002A2284">
        <w:rPr>
          <w:i/>
          <w:color w:val="000000"/>
          <w:sz w:val="20"/>
          <w:szCs w:val="20"/>
        </w:rPr>
        <w:t>A rendelet végrehajtásához az önkormányzat megfelelő intézményrendszerrel rendelkezik, a működéséhez szükséges pénzügyi finanszírozást, a számlavezetést, a pénztárkezelést a Győrteleki Közös  Önkormányzati Hivatal biztosítja, továbbá ellátja a gazdálkodás pénzügyi, számviteli és egyéb nyilvántartási feladatait.</w:t>
      </w:r>
    </w:p>
    <w:p w:rsidR="006E6605" w:rsidRPr="002A2284" w:rsidRDefault="006E6605" w:rsidP="006E6605">
      <w:pPr>
        <w:jc w:val="both"/>
        <w:rPr>
          <w:i/>
          <w:color w:val="000000"/>
          <w:sz w:val="20"/>
          <w:szCs w:val="20"/>
        </w:rPr>
      </w:pPr>
      <w:r w:rsidRPr="002A2284">
        <w:rPr>
          <w:i/>
          <w:color w:val="000000"/>
          <w:sz w:val="20"/>
          <w:szCs w:val="20"/>
        </w:rPr>
        <w:t xml:space="preserve">A gazdálkodáshoz szükséges díjbevételek folyamatosan felhasználásra kerülnek az intézmény jóváhagyott költségvetése alapján. </w:t>
      </w:r>
    </w:p>
    <w:p w:rsidR="006E6605" w:rsidRPr="002A2284" w:rsidRDefault="006E6605" w:rsidP="006E6605">
      <w:pPr>
        <w:ind w:left="708"/>
        <w:jc w:val="both"/>
        <w:rPr>
          <w:i/>
          <w:color w:val="000000"/>
          <w:sz w:val="20"/>
          <w:szCs w:val="20"/>
        </w:rPr>
      </w:pPr>
    </w:p>
    <w:p w:rsidR="006E6605" w:rsidRPr="002A2284" w:rsidRDefault="006E6605" w:rsidP="006E6605">
      <w:pPr>
        <w:jc w:val="both"/>
        <w:rPr>
          <w:i/>
          <w:color w:val="000000"/>
          <w:sz w:val="20"/>
          <w:szCs w:val="20"/>
        </w:rPr>
      </w:pPr>
      <w:r w:rsidRPr="002A2284">
        <w:rPr>
          <w:i/>
          <w:color w:val="000000"/>
          <w:sz w:val="20"/>
          <w:szCs w:val="20"/>
        </w:rPr>
        <w:t>Fülpösdaróc, 2019. május 22.</w:t>
      </w:r>
    </w:p>
    <w:p w:rsidR="006E6605" w:rsidRPr="002A2284" w:rsidRDefault="006E6605" w:rsidP="006E6605">
      <w:pPr>
        <w:jc w:val="both"/>
        <w:rPr>
          <w:i/>
          <w:color w:val="000000"/>
          <w:sz w:val="20"/>
          <w:szCs w:val="20"/>
        </w:rPr>
      </w:pPr>
    </w:p>
    <w:p w:rsidR="006E6605" w:rsidRPr="002A2284" w:rsidRDefault="006E6605" w:rsidP="006E6605">
      <w:pPr>
        <w:jc w:val="both"/>
        <w:rPr>
          <w:i/>
          <w:color w:val="000000"/>
          <w:sz w:val="20"/>
          <w:szCs w:val="20"/>
        </w:rPr>
      </w:pPr>
    </w:p>
    <w:p w:rsidR="006E6605" w:rsidRPr="002A2284" w:rsidRDefault="006E6605" w:rsidP="006E6605">
      <w:pPr>
        <w:ind w:left="708"/>
        <w:jc w:val="both"/>
        <w:rPr>
          <w:b/>
          <w:i/>
          <w:color w:val="000000"/>
          <w:sz w:val="20"/>
          <w:szCs w:val="20"/>
        </w:rPr>
      </w:pPr>
      <w:r w:rsidRPr="002A2284">
        <w:rPr>
          <w:i/>
          <w:color w:val="000000"/>
          <w:sz w:val="20"/>
          <w:szCs w:val="20"/>
        </w:rPr>
        <w:tab/>
      </w:r>
      <w:r w:rsidRPr="002A2284">
        <w:rPr>
          <w:b/>
          <w:i/>
          <w:color w:val="000000"/>
          <w:sz w:val="20"/>
          <w:szCs w:val="20"/>
        </w:rPr>
        <w:t>Kovács Csaba</w:t>
      </w:r>
      <w:r w:rsidRPr="002A2284">
        <w:rPr>
          <w:b/>
          <w:i/>
          <w:color w:val="000000"/>
          <w:sz w:val="20"/>
          <w:szCs w:val="20"/>
        </w:rPr>
        <w:tab/>
        <w:t xml:space="preserve"> </w:t>
      </w:r>
      <w:r w:rsidRPr="002A2284">
        <w:rPr>
          <w:b/>
          <w:i/>
          <w:color w:val="000000"/>
          <w:sz w:val="20"/>
          <w:szCs w:val="20"/>
        </w:rPr>
        <w:tab/>
      </w:r>
      <w:r w:rsidRPr="002A2284">
        <w:rPr>
          <w:b/>
          <w:i/>
          <w:color w:val="000000"/>
          <w:sz w:val="20"/>
          <w:szCs w:val="20"/>
        </w:rPr>
        <w:tab/>
        <w:t xml:space="preserve">    </w:t>
      </w:r>
      <w:r w:rsidRPr="002A2284">
        <w:rPr>
          <w:b/>
          <w:i/>
          <w:color w:val="000000"/>
          <w:sz w:val="20"/>
          <w:szCs w:val="20"/>
        </w:rPr>
        <w:tab/>
        <w:t>dr. Sipos Éva</w:t>
      </w:r>
    </w:p>
    <w:p w:rsidR="006E6605" w:rsidRPr="002A2284" w:rsidRDefault="006E6605" w:rsidP="006E6605">
      <w:pPr>
        <w:ind w:left="708"/>
        <w:jc w:val="both"/>
        <w:rPr>
          <w:b/>
          <w:i/>
          <w:color w:val="000000"/>
          <w:sz w:val="20"/>
          <w:szCs w:val="20"/>
        </w:rPr>
      </w:pPr>
      <w:r w:rsidRPr="002A2284">
        <w:rPr>
          <w:b/>
          <w:i/>
          <w:color w:val="000000"/>
          <w:sz w:val="20"/>
          <w:szCs w:val="20"/>
        </w:rPr>
        <w:t xml:space="preserve"> </w:t>
      </w:r>
      <w:r w:rsidRPr="002A2284">
        <w:rPr>
          <w:b/>
          <w:i/>
          <w:color w:val="000000"/>
          <w:sz w:val="20"/>
          <w:szCs w:val="20"/>
        </w:rPr>
        <w:tab/>
        <w:t>polgármester</w:t>
      </w:r>
      <w:r w:rsidRPr="002A2284">
        <w:rPr>
          <w:b/>
          <w:i/>
          <w:color w:val="000000"/>
          <w:sz w:val="20"/>
          <w:szCs w:val="20"/>
        </w:rPr>
        <w:tab/>
      </w:r>
      <w:r w:rsidRPr="002A2284">
        <w:rPr>
          <w:b/>
          <w:i/>
          <w:color w:val="000000"/>
          <w:sz w:val="20"/>
          <w:szCs w:val="20"/>
        </w:rPr>
        <w:tab/>
        <w:t xml:space="preserve">  </w:t>
      </w:r>
      <w:r w:rsidRPr="002A2284">
        <w:rPr>
          <w:b/>
          <w:i/>
          <w:color w:val="000000"/>
          <w:sz w:val="20"/>
          <w:szCs w:val="20"/>
        </w:rPr>
        <w:tab/>
        <w:t xml:space="preserve">                </w:t>
      </w:r>
      <w:r w:rsidRPr="002A2284">
        <w:rPr>
          <w:b/>
          <w:i/>
          <w:color w:val="000000"/>
          <w:sz w:val="20"/>
          <w:szCs w:val="20"/>
        </w:rPr>
        <w:tab/>
        <w:t xml:space="preserve"> jegyző</w:t>
      </w:r>
    </w:p>
    <w:p w:rsidR="006E6605" w:rsidRPr="002A2284" w:rsidRDefault="006E6605" w:rsidP="006E6605">
      <w:pPr>
        <w:rPr>
          <w:i/>
          <w:color w:val="000000"/>
        </w:rPr>
      </w:pPr>
    </w:p>
    <w:p w:rsidR="005579C5" w:rsidRPr="002A2284" w:rsidRDefault="005579C5" w:rsidP="005579C5">
      <w:pPr>
        <w:jc w:val="center"/>
        <w:rPr>
          <w:i/>
          <w:color w:val="000000"/>
          <w:sz w:val="20"/>
          <w:szCs w:val="20"/>
        </w:rPr>
      </w:pPr>
      <w:r w:rsidRPr="002A2284">
        <w:rPr>
          <w:b/>
          <w:bCs/>
          <w:i/>
          <w:color w:val="000000"/>
          <w:sz w:val="20"/>
          <w:szCs w:val="20"/>
        </w:rPr>
        <w:t>FÜLPÖSDARÓC KÖZSÉG ÖNKORMÁNYZATA KÉPVISELŐ-TESTÜLETÉNEK</w:t>
      </w:r>
    </w:p>
    <w:p w:rsidR="005579C5" w:rsidRPr="002A2284" w:rsidRDefault="005579C5" w:rsidP="005579C5">
      <w:pPr>
        <w:tabs>
          <w:tab w:val="left" w:pos="2410"/>
          <w:tab w:val="left" w:pos="3119"/>
        </w:tabs>
        <w:jc w:val="center"/>
        <w:rPr>
          <w:i/>
          <w:color w:val="000000"/>
          <w:sz w:val="20"/>
          <w:szCs w:val="20"/>
        </w:rPr>
      </w:pPr>
      <w:r w:rsidRPr="002A2284">
        <w:rPr>
          <w:b/>
          <w:bCs/>
          <w:i/>
          <w:color w:val="000000"/>
          <w:sz w:val="20"/>
          <w:szCs w:val="20"/>
        </w:rPr>
        <w:t>6/2019.(V….) önkormányzati rendelete</w:t>
      </w:r>
    </w:p>
    <w:p w:rsidR="005579C5" w:rsidRPr="002A2284" w:rsidRDefault="005579C5" w:rsidP="005579C5">
      <w:pPr>
        <w:tabs>
          <w:tab w:val="left" w:pos="2410"/>
          <w:tab w:val="left" w:pos="3119"/>
        </w:tabs>
        <w:jc w:val="center"/>
        <w:rPr>
          <w:b/>
          <w:bCs/>
          <w:i/>
          <w:color w:val="000000"/>
          <w:sz w:val="20"/>
          <w:szCs w:val="20"/>
        </w:rPr>
      </w:pPr>
      <w:r w:rsidRPr="002A2284">
        <w:rPr>
          <w:b/>
          <w:bCs/>
          <w:i/>
          <w:color w:val="000000"/>
          <w:sz w:val="20"/>
          <w:szCs w:val="20"/>
        </w:rPr>
        <w:t>az önkormányzat 2018. évi költségvetéséről szóló 3/2018.(III. 14.) önkormányzati rendelet módosításáról</w:t>
      </w:r>
    </w:p>
    <w:p w:rsidR="005579C5" w:rsidRPr="002A2284" w:rsidRDefault="005579C5" w:rsidP="005579C5">
      <w:pPr>
        <w:tabs>
          <w:tab w:val="left" w:pos="2410"/>
          <w:tab w:val="left" w:pos="3119"/>
        </w:tabs>
        <w:jc w:val="center"/>
        <w:rPr>
          <w:i/>
          <w:color w:val="000000"/>
          <w:sz w:val="20"/>
          <w:szCs w:val="20"/>
        </w:rPr>
      </w:pPr>
    </w:p>
    <w:p w:rsidR="005579C5" w:rsidRPr="002A2284" w:rsidRDefault="005579C5" w:rsidP="005579C5">
      <w:pPr>
        <w:jc w:val="both"/>
        <w:rPr>
          <w:b/>
          <w:i/>
          <w:color w:val="000000"/>
        </w:rPr>
      </w:pPr>
      <w:r w:rsidRPr="002A2284">
        <w:rPr>
          <w:i/>
          <w:color w:val="000000"/>
        </w:rPr>
        <w:t>Fülpösdaróc Község Önkormányzat Képviselő-testülete az Alaptörvény 32.cikk (2) bekezdésében meghatározott eredeti jogalkotói hatáskörében, az Alaptörvény 32.cikk  (1) bekezdés f) pontjában kapott feladatkörében eljárva, az önkormányzat 2018. évi költségvetéséről  a következőket rendeli el:</w:t>
      </w:r>
    </w:p>
    <w:p w:rsidR="005579C5" w:rsidRPr="002A2284" w:rsidRDefault="005579C5" w:rsidP="005579C5">
      <w:pPr>
        <w:jc w:val="center"/>
        <w:rPr>
          <w:b/>
          <w:i/>
          <w:color w:val="000000"/>
        </w:rPr>
      </w:pPr>
      <w:r w:rsidRPr="002A2284">
        <w:rPr>
          <w:b/>
          <w:i/>
          <w:color w:val="000000"/>
          <w:kern w:val="2"/>
        </w:rPr>
        <w:t>1.§</w:t>
      </w:r>
    </w:p>
    <w:p w:rsidR="005579C5" w:rsidRPr="002A2284" w:rsidRDefault="005579C5" w:rsidP="005579C5">
      <w:pPr>
        <w:jc w:val="both"/>
        <w:rPr>
          <w:i/>
          <w:color w:val="000000"/>
        </w:rPr>
      </w:pPr>
      <w:r w:rsidRPr="002A2284">
        <w:rPr>
          <w:i/>
          <w:color w:val="000000"/>
        </w:rPr>
        <w:t>(1) A 2018. január 1. és 2018. december 31. között pótelőirányzatként biztosított állami támogatások, átvett pénzeszközök, valamint a saját bevételek előirányzatának növelése miatt az önkormányzat 2018.évi  költségvetésről szóló 3/2018. (III.14.) önkormányzati rendeletének (továbbaikban: költségvetési rendelet)  2. § (1) bekezdésében megállapított</w:t>
      </w:r>
    </w:p>
    <w:tbl>
      <w:tblPr>
        <w:tblW w:w="0" w:type="auto"/>
        <w:tblInd w:w="1690" w:type="dxa"/>
        <w:tblLayout w:type="fixed"/>
        <w:tblCellMar>
          <w:left w:w="10" w:type="dxa"/>
          <w:right w:w="10" w:type="dxa"/>
        </w:tblCellMar>
        <w:tblLook w:val="0000"/>
      </w:tblPr>
      <w:tblGrid>
        <w:gridCol w:w="4253"/>
        <w:gridCol w:w="4253"/>
      </w:tblGrid>
      <w:tr w:rsidR="005579C5" w:rsidRPr="002A2284" w:rsidTr="003D2A62">
        <w:trPr>
          <w:trHeight w:hRule="exact" w:val="322"/>
        </w:trPr>
        <w:tc>
          <w:tcPr>
            <w:tcW w:w="4253"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Költségvetési bevételét            16.993.716</w:t>
            </w:r>
          </w:p>
        </w:tc>
        <w:tc>
          <w:tcPr>
            <w:tcW w:w="4253" w:type="dxa"/>
            <w:shd w:val="clear" w:color="auto" w:fill="auto"/>
            <w:tcMar>
              <w:top w:w="0" w:type="dxa"/>
              <w:left w:w="70" w:type="dxa"/>
              <w:bottom w:w="0" w:type="dxa"/>
              <w:right w:w="70" w:type="dxa"/>
            </w:tcMar>
          </w:tcPr>
          <w:p w:rsidR="005579C5" w:rsidRPr="002A2284" w:rsidRDefault="005579C5" w:rsidP="003D2A62">
            <w:pPr>
              <w:ind w:left="-628" w:firstLine="628"/>
              <w:jc w:val="both"/>
              <w:rPr>
                <w:i/>
                <w:color w:val="000000"/>
              </w:rPr>
            </w:pPr>
            <w:r w:rsidRPr="002A2284">
              <w:rPr>
                <w:b/>
                <w:i/>
                <w:color w:val="000000"/>
              </w:rPr>
              <w:t xml:space="preserve"> Ft-tal</w:t>
            </w:r>
          </w:p>
          <w:p w:rsidR="005579C5" w:rsidRPr="002A2284" w:rsidRDefault="005579C5" w:rsidP="003D2A62">
            <w:pPr>
              <w:ind w:left="-628" w:firstLine="628"/>
              <w:jc w:val="both"/>
              <w:rPr>
                <w:i/>
                <w:color w:val="000000"/>
              </w:rPr>
            </w:pPr>
          </w:p>
        </w:tc>
      </w:tr>
      <w:tr w:rsidR="005579C5" w:rsidRPr="002A2284" w:rsidTr="003D2A62">
        <w:trPr>
          <w:trHeight w:hRule="exact" w:val="322"/>
        </w:trPr>
        <w:tc>
          <w:tcPr>
            <w:tcW w:w="4253"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Költségvetési kiadását            16.993.716</w:t>
            </w:r>
          </w:p>
          <w:p w:rsidR="005579C5" w:rsidRPr="002A2284" w:rsidRDefault="005579C5" w:rsidP="003D2A62">
            <w:pPr>
              <w:jc w:val="both"/>
              <w:rPr>
                <w:i/>
                <w:color w:val="000000"/>
              </w:rPr>
            </w:pPr>
          </w:p>
        </w:tc>
        <w:tc>
          <w:tcPr>
            <w:tcW w:w="4253"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 xml:space="preserve"> Ft-tal</w:t>
            </w:r>
          </w:p>
          <w:p w:rsidR="005579C5" w:rsidRPr="002A2284" w:rsidRDefault="005579C5" w:rsidP="003D2A62">
            <w:pPr>
              <w:jc w:val="both"/>
              <w:rPr>
                <w:i/>
                <w:color w:val="000000"/>
              </w:rPr>
            </w:pPr>
          </w:p>
        </w:tc>
      </w:tr>
    </w:tbl>
    <w:p w:rsidR="005579C5" w:rsidRPr="002A2284" w:rsidRDefault="005579C5" w:rsidP="005579C5">
      <w:pPr>
        <w:jc w:val="both"/>
        <w:rPr>
          <w:i/>
          <w:color w:val="000000"/>
        </w:rPr>
      </w:pPr>
      <w:r w:rsidRPr="002A2284">
        <w:rPr>
          <w:i/>
          <w:color w:val="000000"/>
        </w:rPr>
        <w:t>módosítja, és az önkormányzat 2018. évi</w:t>
      </w:r>
    </w:p>
    <w:tbl>
      <w:tblPr>
        <w:tblW w:w="0" w:type="auto"/>
        <w:tblInd w:w="1913" w:type="dxa"/>
        <w:tblLayout w:type="fixed"/>
        <w:tblCellMar>
          <w:left w:w="10" w:type="dxa"/>
          <w:right w:w="10" w:type="dxa"/>
        </w:tblCellMar>
        <w:tblLook w:val="0000"/>
      </w:tblPr>
      <w:tblGrid>
        <w:gridCol w:w="3831"/>
        <w:gridCol w:w="2123"/>
      </w:tblGrid>
      <w:tr w:rsidR="005579C5" w:rsidRPr="002A2284" w:rsidTr="003D2A62">
        <w:tc>
          <w:tcPr>
            <w:tcW w:w="3831"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a) módosított költségvetési bevételét</w:t>
            </w:r>
          </w:p>
        </w:tc>
        <w:tc>
          <w:tcPr>
            <w:tcW w:w="2123"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105.309.180 Ft-ban</w:t>
            </w:r>
          </w:p>
        </w:tc>
      </w:tr>
      <w:tr w:rsidR="005579C5" w:rsidRPr="002A2284" w:rsidTr="003D2A62">
        <w:tc>
          <w:tcPr>
            <w:tcW w:w="3831"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b) módosított költségvetési kiadását</w:t>
            </w:r>
          </w:p>
        </w:tc>
        <w:tc>
          <w:tcPr>
            <w:tcW w:w="2123"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105.309.180 Ft-ban</w:t>
            </w:r>
          </w:p>
        </w:tc>
      </w:tr>
      <w:tr w:rsidR="005579C5" w:rsidRPr="002A2284" w:rsidTr="003D2A62">
        <w:tc>
          <w:tcPr>
            <w:tcW w:w="3831" w:type="dxa"/>
            <w:tcBorders>
              <w:top w:val="single" w:sz="8" w:space="0" w:color="000000"/>
            </w:tcBorders>
            <w:shd w:val="clear" w:color="auto" w:fill="auto"/>
            <w:tcMar>
              <w:top w:w="0" w:type="dxa"/>
              <w:left w:w="70" w:type="dxa"/>
              <w:bottom w:w="0" w:type="dxa"/>
              <w:right w:w="70" w:type="dxa"/>
            </w:tcMar>
          </w:tcPr>
          <w:p w:rsidR="005579C5" w:rsidRPr="002A2284" w:rsidRDefault="005579C5" w:rsidP="003D2A62">
            <w:pPr>
              <w:jc w:val="both"/>
              <w:rPr>
                <w:b/>
                <w:i/>
                <w:color w:val="000000"/>
              </w:rPr>
            </w:pPr>
            <w:r w:rsidRPr="002A2284">
              <w:rPr>
                <w:b/>
                <w:i/>
                <w:color w:val="000000"/>
              </w:rPr>
              <w:t>c) a költségvetési egyenleg összegét</w:t>
            </w:r>
          </w:p>
          <w:p w:rsidR="005579C5" w:rsidRPr="002A2284" w:rsidRDefault="005579C5" w:rsidP="003D2A62">
            <w:pPr>
              <w:jc w:val="both"/>
              <w:rPr>
                <w:b/>
                <w:i/>
                <w:color w:val="000000"/>
              </w:rPr>
            </w:pPr>
            <w:r w:rsidRPr="002A2284">
              <w:rPr>
                <w:b/>
                <w:i/>
                <w:color w:val="000000"/>
              </w:rPr>
              <w:t>d) ebből működési</w:t>
            </w:r>
          </w:p>
          <w:p w:rsidR="005579C5" w:rsidRPr="002A2284" w:rsidRDefault="005579C5" w:rsidP="003D2A62">
            <w:pPr>
              <w:jc w:val="both"/>
              <w:rPr>
                <w:b/>
                <w:i/>
                <w:color w:val="000000"/>
              </w:rPr>
            </w:pPr>
            <w:r w:rsidRPr="002A2284">
              <w:rPr>
                <w:b/>
                <w:i/>
                <w:color w:val="000000"/>
              </w:rPr>
              <w:t>e) ebből felhalmozási</w:t>
            </w:r>
          </w:p>
        </w:tc>
        <w:tc>
          <w:tcPr>
            <w:tcW w:w="2123" w:type="dxa"/>
            <w:tcBorders>
              <w:top w:val="single" w:sz="8" w:space="0" w:color="000000"/>
            </w:tcBorders>
            <w:shd w:val="clear" w:color="auto" w:fill="auto"/>
            <w:tcMar>
              <w:top w:w="0" w:type="dxa"/>
              <w:left w:w="70" w:type="dxa"/>
              <w:bottom w:w="0" w:type="dxa"/>
              <w:right w:w="70" w:type="dxa"/>
            </w:tcMar>
          </w:tcPr>
          <w:p w:rsidR="005579C5" w:rsidRPr="002A2284" w:rsidRDefault="005579C5" w:rsidP="003D2A62">
            <w:pPr>
              <w:jc w:val="both"/>
              <w:rPr>
                <w:b/>
                <w:i/>
                <w:color w:val="000000"/>
              </w:rPr>
            </w:pPr>
            <w:r w:rsidRPr="002A2284">
              <w:rPr>
                <w:b/>
                <w:i/>
                <w:color w:val="000000"/>
              </w:rPr>
              <w:t xml:space="preserve">  31.861.852Ft-ban </w:t>
            </w:r>
          </w:p>
          <w:p w:rsidR="005579C5" w:rsidRPr="002A2284" w:rsidRDefault="005579C5" w:rsidP="003D2A62">
            <w:pPr>
              <w:jc w:val="both"/>
              <w:rPr>
                <w:b/>
                <w:i/>
                <w:color w:val="000000"/>
              </w:rPr>
            </w:pPr>
            <w:r w:rsidRPr="002A2284">
              <w:rPr>
                <w:b/>
                <w:i/>
                <w:color w:val="000000"/>
              </w:rPr>
              <w:t>- 13.177.452 Ft-ban</w:t>
            </w:r>
          </w:p>
          <w:p w:rsidR="005579C5" w:rsidRPr="002A2284" w:rsidRDefault="005579C5" w:rsidP="003D2A62">
            <w:pPr>
              <w:jc w:val="both"/>
              <w:rPr>
                <w:b/>
                <w:i/>
                <w:color w:val="000000"/>
              </w:rPr>
            </w:pPr>
            <w:r w:rsidRPr="002A2284">
              <w:rPr>
                <w:b/>
                <w:i/>
                <w:color w:val="000000"/>
              </w:rPr>
              <w:t>- 18.684.400 Ft-ban</w:t>
            </w:r>
          </w:p>
          <w:p w:rsidR="005579C5" w:rsidRPr="002A2284" w:rsidRDefault="005579C5" w:rsidP="003D2A62">
            <w:pPr>
              <w:jc w:val="both"/>
              <w:rPr>
                <w:b/>
                <w:i/>
                <w:color w:val="000000"/>
              </w:rPr>
            </w:pPr>
          </w:p>
        </w:tc>
      </w:tr>
    </w:tbl>
    <w:p w:rsidR="00D272D7" w:rsidRPr="002A2284" w:rsidRDefault="005579C5" w:rsidP="005579C5">
      <w:pPr>
        <w:jc w:val="both"/>
        <w:rPr>
          <w:i/>
          <w:color w:val="000000"/>
        </w:rPr>
      </w:pPr>
      <w:r w:rsidRPr="002A2284">
        <w:rPr>
          <w:i/>
          <w:color w:val="000000"/>
        </w:rPr>
        <w:t xml:space="preserve">állapítja meg. </w:t>
      </w:r>
    </w:p>
    <w:p w:rsidR="005579C5" w:rsidRPr="002A2284" w:rsidRDefault="00D272D7" w:rsidP="005579C5">
      <w:pPr>
        <w:jc w:val="both"/>
        <w:rPr>
          <w:i/>
          <w:color w:val="000000"/>
        </w:rPr>
      </w:pPr>
      <w:r w:rsidRPr="002A2284">
        <w:rPr>
          <w:i/>
          <w:color w:val="000000"/>
        </w:rPr>
        <w:t>(2)</w:t>
      </w:r>
      <w:r w:rsidR="005579C5" w:rsidRPr="002A2284">
        <w:rPr>
          <w:i/>
          <w:color w:val="000000"/>
        </w:rPr>
        <w:t>A 3/2018. (III.14.) önkormányzati rendelet 2.§ (1) bekezdése helyébe a következő rendelkezés lép:</w:t>
      </w:r>
    </w:p>
    <w:p w:rsidR="005579C5" w:rsidRPr="002A2284" w:rsidRDefault="005579C5" w:rsidP="005579C5">
      <w:pPr>
        <w:jc w:val="both"/>
        <w:rPr>
          <w:i/>
          <w:color w:val="000000"/>
        </w:rPr>
      </w:pPr>
    </w:p>
    <w:p w:rsidR="005579C5" w:rsidRPr="002A2284" w:rsidRDefault="005579C5" w:rsidP="005579C5">
      <w:pPr>
        <w:tabs>
          <w:tab w:val="left" w:pos="399"/>
        </w:tabs>
        <w:spacing w:before="120" w:after="240"/>
        <w:ind w:left="399" w:hanging="399"/>
        <w:jc w:val="both"/>
        <w:rPr>
          <w:i/>
          <w:color w:val="000000"/>
        </w:rPr>
      </w:pPr>
      <w:r w:rsidRPr="002A2284">
        <w:rPr>
          <w:i/>
          <w:color w:val="000000"/>
        </w:rPr>
        <w:t xml:space="preserve">„2.§ (1) </w:t>
      </w:r>
      <w:r w:rsidRPr="002A2284">
        <w:rPr>
          <w:i/>
          <w:color w:val="000000"/>
          <w:vertAlign w:val="superscript"/>
        </w:rPr>
        <w:t>1</w:t>
      </w:r>
      <w:r w:rsidRPr="002A2284">
        <w:rPr>
          <w:i/>
          <w:color w:val="000000"/>
        </w:rPr>
        <w:t xml:space="preserve"> A képviselő-testület az önkormányzat 2018. évi költségvetését:</w:t>
      </w:r>
    </w:p>
    <w:tbl>
      <w:tblPr>
        <w:tblW w:w="0" w:type="auto"/>
        <w:tblInd w:w="1913" w:type="dxa"/>
        <w:tblCellMar>
          <w:left w:w="10" w:type="dxa"/>
          <w:right w:w="10" w:type="dxa"/>
        </w:tblCellMar>
        <w:tblLook w:val="0000"/>
      </w:tblPr>
      <w:tblGrid>
        <w:gridCol w:w="3831"/>
        <w:gridCol w:w="2123"/>
      </w:tblGrid>
      <w:tr w:rsidR="005579C5" w:rsidRPr="002A2284" w:rsidTr="003D2A62">
        <w:tc>
          <w:tcPr>
            <w:tcW w:w="3831"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a)  költségvetési bevételét</w:t>
            </w:r>
          </w:p>
        </w:tc>
        <w:tc>
          <w:tcPr>
            <w:tcW w:w="2123"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105.309.180 Ft-ban</w:t>
            </w:r>
          </w:p>
        </w:tc>
      </w:tr>
      <w:tr w:rsidR="005579C5" w:rsidRPr="002A2284" w:rsidTr="003D2A62">
        <w:tc>
          <w:tcPr>
            <w:tcW w:w="3831"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b) költségvetési kiadását</w:t>
            </w:r>
          </w:p>
        </w:tc>
        <w:tc>
          <w:tcPr>
            <w:tcW w:w="2123"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105.309.180 Ft-ban</w:t>
            </w:r>
          </w:p>
        </w:tc>
      </w:tr>
      <w:tr w:rsidR="005579C5" w:rsidRPr="002A2284" w:rsidTr="003D2A62">
        <w:tc>
          <w:tcPr>
            <w:tcW w:w="3831" w:type="dxa"/>
            <w:tcBorders>
              <w:top w:val="single" w:sz="8" w:space="0" w:color="000000"/>
            </w:tcBorders>
            <w:shd w:val="clear" w:color="auto" w:fill="auto"/>
            <w:tcMar>
              <w:top w:w="0" w:type="dxa"/>
              <w:left w:w="70" w:type="dxa"/>
              <w:bottom w:w="0" w:type="dxa"/>
              <w:right w:w="70" w:type="dxa"/>
            </w:tcMar>
          </w:tcPr>
          <w:p w:rsidR="005579C5" w:rsidRPr="002A2284" w:rsidRDefault="005579C5" w:rsidP="003D2A62">
            <w:pPr>
              <w:jc w:val="both"/>
              <w:rPr>
                <w:b/>
                <w:i/>
                <w:color w:val="000000"/>
              </w:rPr>
            </w:pPr>
            <w:r w:rsidRPr="002A2284">
              <w:rPr>
                <w:b/>
                <w:i/>
                <w:color w:val="000000"/>
              </w:rPr>
              <w:t>c) a költségvetési egyenleg összegét</w:t>
            </w:r>
          </w:p>
          <w:p w:rsidR="005579C5" w:rsidRPr="002A2284" w:rsidRDefault="005579C5" w:rsidP="003D2A62">
            <w:pPr>
              <w:jc w:val="both"/>
              <w:rPr>
                <w:b/>
                <w:i/>
                <w:color w:val="000000"/>
              </w:rPr>
            </w:pPr>
            <w:r w:rsidRPr="002A2284">
              <w:rPr>
                <w:b/>
                <w:i/>
                <w:color w:val="000000"/>
              </w:rPr>
              <w:t>d) ebből működési</w:t>
            </w:r>
          </w:p>
          <w:p w:rsidR="005579C5" w:rsidRPr="002A2284" w:rsidRDefault="005579C5" w:rsidP="003D2A62">
            <w:pPr>
              <w:jc w:val="both"/>
              <w:rPr>
                <w:b/>
                <w:i/>
                <w:color w:val="000000"/>
              </w:rPr>
            </w:pPr>
            <w:r w:rsidRPr="002A2284">
              <w:rPr>
                <w:b/>
                <w:i/>
                <w:color w:val="000000"/>
              </w:rPr>
              <w:t>e) ebből felhalmozási</w:t>
            </w:r>
          </w:p>
        </w:tc>
        <w:tc>
          <w:tcPr>
            <w:tcW w:w="2123" w:type="dxa"/>
            <w:tcBorders>
              <w:top w:val="single" w:sz="8" w:space="0" w:color="000000"/>
            </w:tcBorders>
            <w:shd w:val="clear" w:color="auto" w:fill="auto"/>
            <w:tcMar>
              <w:top w:w="0" w:type="dxa"/>
              <w:left w:w="70" w:type="dxa"/>
              <w:bottom w:w="0" w:type="dxa"/>
              <w:right w:w="70" w:type="dxa"/>
            </w:tcMar>
          </w:tcPr>
          <w:p w:rsidR="005579C5" w:rsidRPr="002A2284" w:rsidRDefault="005579C5" w:rsidP="003D2A62">
            <w:pPr>
              <w:jc w:val="both"/>
              <w:rPr>
                <w:b/>
                <w:i/>
                <w:color w:val="000000"/>
              </w:rPr>
            </w:pPr>
            <w:r w:rsidRPr="002A2284">
              <w:rPr>
                <w:b/>
                <w:i/>
                <w:color w:val="000000"/>
              </w:rPr>
              <w:t xml:space="preserve">  31.861.852Ft-ban </w:t>
            </w:r>
          </w:p>
          <w:p w:rsidR="005579C5" w:rsidRPr="002A2284" w:rsidRDefault="005579C5" w:rsidP="003D2A62">
            <w:pPr>
              <w:jc w:val="both"/>
              <w:rPr>
                <w:b/>
                <w:i/>
                <w:color w:val="000000"/>
              </w:rPr>
            </w:pPr>
            <w:r w:rsidRPr="002A2284">
              <w:rPr>
                <w:b/>
                <w:i/>
                <w:color w:val="000000"/>
              </w:rPr>
              <w:t>- 13.177.452 Ft-ban</w:t>
            </w:r>
          </w:p>
          <w:p w:rsidR="005579C5" w:rsidRPr="002A2284" w:rsidRDefault="005579C5" w:rsidP="003D2A62">
            <w:pPr>
              <w:jc w:val="both"/>
              <w:rPr>
                <w:b/>
                <w:i/>
                <w:color w:val="000000"/>
              </w:rPr>
            </w:pPr>
            <w:r w:rsidRPr="002A2284">
              <w:rPr>
                <w:b/>
                <w:i/>
                <w:color w:val="000000"/>
              </w:rPr>
              <w:t>- 18.684.400 Ft-ban</w:t>
            </w:r>
          </w:p>
          <w:p w:rsidR="005579C5" w:rsidRPr="002A2284" w:rsidRDefault="005579C5" w:rsidP="003D2A62">
            <w:pPr>
              <w:jc w:val="both"/>
              <w:rPr>
                <w:b/>
                <w:i/>
                <w:color w:val="000000"/>
              </w:rPr>
            </w:pPr>
          </w:p>
        </w:tc>
      </w:tr>
    </w:tbl>
    <w:p w:rsidR="005579C5" w:rsidRPr="002A2284" w:rsidRDefault="005579C5" w:rsidP="005579C5">
      <w:pPr>
        <w:jc w:val="both"/>
        <w:rPr>
          <w:i/>
          <w:color w:val="000000"/>
        </w:rPr>
      </w:pPr>
      <w:r w:rsidRPr="002A2284">
        <w:rPr>
          <w:i/>
          <w:color w:val="000000"/>
        </w:rPr>
        <w:t>állapítja meg.”</w:t>
      </w:r>
    </w:p>
    <w:p w:rsidR="005579C5" w:rsidRPr="002A2284" w:rsidRDefault="005579C5" w:rsidP="005579C5">
      <w:pPr>
        <w:jc w:val="both"/>
        <w:rPr>
          <w:i/>
          <w:color w:val="000000"/>
        </w:rPr>
      </w:pPr>
    </w:p>
    <w:p w:rsidR="005579C5" w:rsidRPr="002A2284" w:rsidRDefault="005579C5" w:rsidP="005579C5">
      <w:pPr>
        <w:jc w:val="both"/>
        <w:rPr>
          <w:i/>
          <w:color w:val="000000"/>
        </w:rPr>
      </w:pPr>
    </w:p>
    <w:p w:rsidR="005579C5" w:rsidRPr="002A2284" w:rsidRDefault="005579C5" w:rsidP="005579C5">
      <w:pPr>
        <w:jc w:val="both"/>
        <w:rPr>
          <w:i/>
          <w:color w:val="000000"/>
        </w:rPr>
      </w:pPr>
    </w:p>
    <w:p w:rsidR="005579C5" w:rsidRPr="002A2284" w:rsidRDefault="00DD5D87" w:rsidP="005579C5">
      <w:pPr>
        <w:jc w:val="both"/>
        <w:rPr>
          <w:i/>
          <w:color w:val="000000"/>
        </w:rPr>
      </w:pPr>
      <w:r w:rsidRPr="002A2284">
        <w:rPr>
          <w:i/>
          <w:color w:val="000000"/>
        </w:rPr>
        <w:lastRenderedPageBreak/>
        <w:t xml:space="preserve"> (3)</w:t>
      </w:r>
      <w:r w:rsidR="005579C5" w:rsidRPr="002A2284">
        <w:rPr>
          <w:i/>
          <w:color w:val="000000"/>
        </w:rPr>
        <w:t>A kiadási főösszegen belül a módosított kiemelt előirányzatokat</w:t>
      </w:r>
    </w:p>
    <w:tbl>
      <w:tblPr>
        <w:tblW w:w="0" w:type="auto"/>
        <w:tblInd w:w="921" w:type="dxa"/>
        <w:tblCellMar>
          <w:left w:w="10" w:type="dxa"/>
          <w:right w:w="10" w:type="dxa"/>
        </w:tblCellMar>
        <w:tblLook w:val="0000"/>
      </w:tblPr>
      <w:tblGrid>
        <w:gridCol w:w="2972"/>
        <w:gridCol w:w="5319"/>
      </w:tblGrid>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3D2A62">
            <w:pPr>
              <w:pStyle w:val="Listaszerbekezds"/>
              <w:ind w:left="-70"/>
              <w:rPr>
                <w:i/>
                <w:color w:val="000000"/>
              </w:rPr>
            </w:pPr>
            <w:r w:rsidRPr="002A2284">
              <w:rPr>
                <w:b/>
                <w:i/>
                <w:color w:val="000000"/>
              </w:rPr>
              <w:t xml:space="preserve">       a)   6.921.580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b/>
                <w:i/>
                <w:color w:val="000000"/>
              </w:rPr>
              <w:t>Működési költségvetés módosított kiadásai</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3D2A62">
            <w:pPr>
              <w:pStyle w:val="Listaszerbekezds"/>
              <w:keepNext/>
              <w:numPr>
                <w:ilvl w:val="0"/>
                <w:numId w:val="10"/>
              </w:numPr>
              <w:tabs>
                <w:tab w:val="left" w:pos="708"/>
                <w:tab w:val="left" w:pos="1440"/>
              </w:tabs>
              <w:suppressAutoHyphens/>
              <w:spacing w:after="200" w:line="276" w:lineRule="atLeast"/>
              <w:textAlignment w:val="baseline"/>
              <w:rPr>
                <w:i/>
                <w:color w:val="000000"/>
              </w:rPr>
            </w:pPr>
            <w:r w:rsidRPr="002A2284">
              <w:rPr>
                <w:i/>
                <w:color w:val="000000"/>
              </w:rPr>
              <w:t xml:space="preserve">     550.000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i/>
                <w:color w:val="000000"/>
              </w:rPr>
              <w:t>Munkaadót terhelő járulékok és szociáis hozzájárulási adó</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3D2A62">
            <w:pPr>
              <w:pStyle w:val="Listaszerbekezds"/>
              <w:keepNext/>
              <w:numPr>
                <w:ilvl w:val="0"/>
                <w:numId w:val="10"/>
              </w:numPr>
              <w:tabs>
                <w:tab w:val="left" w:pos="708"/>
                <w:tab w:val="left" w:pos="1440"/>
              </w:tabs>
              <w:suppressAutoHyphens/>
              <w:spacing w:after="200" w:line="276" w:lineRule="atLeast"/>
              <w:ind w:left="1440"/>
              <w:textAlignment w:val="baseline"/>
              <w:rPr>
                <w:i/>
                <w:color w:val="000000"/>
              </w:rPr>
            </w:pPr>
            <w:r w:rsidRPr="002A2284">
              <w:rPr>
                <w:i/>
                <w:color w:val="000000"/>
              </w:rPr>
              <w:t xml:space="preserve">   5.129.900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i/>
                <w:color w:val="000000"/>
              </w:rPr>
              <w:t>Dologi kiadások</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3D2A62">
            <w:pPr>
              <w:pStyle w:val="Listaszerbekezds"/>
              <w:keepNext/>
              <w:numPr>
                <w:ilvl w:val="0"/>
                <w:numId w:val="10"/>
              </w:numPr>
              <w:tabs>
                <w:tab w:val="left" w:pos="708"/>
                <w:tab w:val="left" w:pos="1440"/>
              </w:tabs>
              <w:suppressAutoHyphens/>
              <w:spacing w:after="200" w:line="276" w:lineRule="atLeast"/>
              <w:ind w:left="1440"/>
              <w:textAlignment w:val="baseline"/>
              <w:rPr>
                <w:i/>
                <w:color w:val="000000"/>
              </w:rPr>
            </w:pPr>
            <w:r w:rsidRPr="002A2284">
              <w:rPr>
                <w:i/>
                <w:color w:val="000000"/>
              </w:rPr>
              <w:t xml:space="preserve">      935.980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i/>
                <w:color w:val="000000"/>
              </w:rPr>
              <w:t>Ellátottak pénzbeli juttatásai</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3D2A62">
            <w:pPr>
              <w:pStyle w:val="Listaszerbekezds"/>
              <w:keepNext/>
              <w:numPr>
                <w:ilvl w:val="0"/>
                <w:numId w:val="10"/>
              </w:numPr>
              <w:tabs>
                <w:tab w:val="left" w:pos="708"/>
                <w:tab w:val="left" w:pos="1440"/>
              </w:tabs>
              <w:suppressAutoHyphens/>
              <w:spacing w:after="200" w:line="276" w:lineRule="atLeast"/>
              <w:ind w:left="1440"/>
              <w:textAlignment w:val="baseline"/>
              <w:rPr>
                <w:i/>
                <w:color w:val="000000"/>
              </w:rPr>
            </w:pPr>
            <w:r w:rsidRPr="002A2284">
              <w:rPr>
                <w:i/>
                <w:color w:val="000000"/>
              </w:rPr>
              <w:t xml:space="preserve">      305.700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i/>
                <w:color w:val="000000"/>
              </w:rPr>
              <w:t>Egyéb működési célú kiadások</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3D2A62">
            <w:pPr>
              <w:pStyle w:val="Listaszerbekezds"/>
              <w:tabs>
                <w:tab w:val="left" w:pos="1440"/>
              </w:tabs>
              <w:ind w:left="1440"/>
              <w:rPr>
                <w:i/>
                <w:color w:val="000000"/>
              </w:rPr>
            </w:pPr>
            <w:r w:rsidRPr="002A2284">
              <w:rPr>
                <w:i/>
                <w:color w:val="000000"/>
              </w:rPr>
              <w:t xml:space="preserve">         5.700.-Ft</w:t>
            </w:r>
          </w:p>
        </w:tc>
        <w:tc>
          <w:tcPr>
            <w:tcW w:w="5590" w:type="dxa"/>
            <w:shd w:val="clear" w:color="auto" w:fill="auto"/>
            <w:tcMar>
              <w:top w:w="0" w:type="dxa"/>
              <w:left w:w="70" w:type="dxa"/>
              <w:bottom w:w="0" w:type="dxa"/>
              <w:right w:w="70" w:type="dxa"/>
            </w:tcMar>
          </w:tcPr>
          <w:p w:rsidR="005579C5" w:rsidRPr="002A2284" w:rsidRDefault="005579C5" w:rsidP="003D2A62">
            <w:pPr>
              <w:keepNext/>
              <w:numPr>
                <w:ilvl w:val="0"/>
                <w:numId w:val="9"/>
              </w:numPr>
              <w:tabs>
                <w:tab w:val="left" w:pos="708"/>
              </w:tabs>
              <w:suppressAutoHyphens/>
              <w:spacing w:after="200" w:line="276" w:lineRule="atLeast"/>
              <w:jc w:val="both"/>
              <w:textAlignment w:val="baseline"/>
              <w:rPr>
                <w:i/>
                <w:color w:val="000000"/>
              </w:rPr>
            </w:pPr>
            <w:r w:rsidRPr="002A2284">
              <w:rPr>
                <w:i/>
                <w:color w:val="000000"/>
              </w:rPr>
              <w:t>Elvonások és befizetések</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3D2A62">
            <w:pPr>
              <w:pStyle w:val="Listaszerbekezds"/>
              <w:tabs>
                <w:tab w:val="left" w:pos="1440"/>
              </w:tabs>
              <w:ind w:left="1440"/>
              <w:rPr>
                <w:i/>
                <w:color w:val="000000"/>
              </w:rPr>
            </w:pPr>
            <w:r w:rsidRPr="002A2284">
              <w:rPr>
                <w:i/>
                <w:color w:val="000000"/>
              </w:rPr>
              <w:t xml:space="preserve">      300.000 Ft</w:t>
            </w:r>
          </w:p>
        </w:tc>
        <w:tc>
          <w:tcPr>
            <w:tcW w:w="5590" w:type="dxa"/>
            <w:shd w:val="clear" w:color="auto" w:fill="auto"/>
            <w:tcMar>
              <w:top w:w="0" w:type="dxa"/>
              <w:left w:w="70" w:type="dxa"/>
              <w:bottom w:w="0" w:type="dxa"/>
              <w:right w:w="70" w:type="dxa"/>
            </w:tcMar>
          </w:tcPr>
          <w:p w:rsidR="005579C5" w:rsidRPr="002A2284" w:rsidRDefault="005579C5" w:rsidP="003D2A62">
            <w:pPr>
              <w:keepNext/>
              <w:numPr>
                <w:ilvl w:val="0"/>
                <w:numId w:val="9"/>
              </w:numPr>
              <w:tabs>
                <w:tab w:val="left" w:pos="708"/>
              </w:tabs>
              <w:suppressAutoHyphens/>
              <w:spacing w:after="200" w:line="276" w:lineRule="atLeast"/>
              <w:jc w:val="both"/>
              <w:textAlignment w:val="baseline"/>
              <w:rPr>
                <w:i/>
                <w:color w:val="000000"/>
              </w:rPr>
            </w:pPr>
            <w:r w:rsidRPr="002A2284">
              <w:rPr>
                <w:i/>
                <w:color w:val="000000"/>
              </w:rPr>
              <w:t>Visszatérítendő támogatások, kölcsönök nyújtása ÁH kívülre</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3D2A62">
            <w:pPr>
              <w:pStyle w:val="Listaszerbekezds"/>
              <w:keepNext/>
              <w:numPr>
                <w:ilvl w:val="0"/>
                <w:numId w:val="10"/>
              </w:numPr>
              <w:tabs>
                <w:tab w:val="left" w:pos="708"/>
                <w:tab w:val="left" w:pos="1440"/>
              </w:tabs>
              <w:suppressAutoHyphens/>
              <w:spacing w:after="200" w:line="276" w:lineRule="atLeast"/>
              <w:ind w:left="1440"/>
              <w:textAlignment w:val="baseline"/>
              <w:rPr>
                <w:i/>
                <w:color w:val="000000"/>
              </w:rPr>
            </w:pPr>
            <w:r w:rsidRPr="002A2284">
              <w:rPr>
                <w:b/>
                <w:i/>
                <w:color w:val="000000"/>
              </w:rPr>
              <w:t xml:space="preserve">   8.191.500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b/>
                <w:i/>
                <w:color w:val="000000"/>
              </w:rPr>
            </w:pPr>
            <w:r w:rsidRPr="002A2284">
              <w:rPr>
                <w:b/>
                <w:i/>
                <w:color w:val="000000"/>
              </w:rPr>
              <w:t>Felhalmozási költségvetés módosított kiadásai</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3D2A62">
            <w:pPr>
              <w:pStyle w:val="Listaszerbekezds"/>
              <w:keepNext/>
              <w:numPr>
                <w:ilvl w:val="0"/>
                <w:numId w:val="10"/>
              </w:numPr>
              <w:tabs>
                <w:tab w:val="left" w:pos="708"/>
                <w:tab w:val="left" w:pos="1440"/>
              </w:tabs>
              <w:suppressAutoHyphens/>
              <w:spacing w:after="200" w:line="276" w:lineRule="atLeast"/>
              <w:ind w:left="1440"/>
              <w:textAlignment w:val="baseline"/>
              <w:rPr>
                <w:i/>
                <w:color w:val="000000"/>
              </w:rPr>
            </w:pPr>
            <w:r w:rsidRPr="002A2284">
              <w:rPr>
                <w:i/>
                <w:color w:val="000000"/>
              </w:rPr>
              <w:t xml:space="preserve">   8.191.500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i/>
                <w:color w:val="000000"/>
              </w:rPr>
            </w:pPr>
            <w:r w:rsidRPr="002A2284">
              <w:rPr>
                <w:i/>
                <w:color w:val="000000"/>
              </w:rPr>
              <w:t>Beruházások</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3D2A62">
            <w:pPr>
              <w:pStyle w:val="Listaszerbekezds"/>
              <w:keepNext/>
              <w:numPr>
                <w:ilvl w:val="0"/>
                <w:numId w:val="10"/>
              </w:numPr>
              <w:tabs>
                <w:tab w:val="left" w:pos="708"/>
                <w:tab w:val="left" w:pos="1440"/>
              </w:tabs>
              <w:suppressAutoHyphens/>
              <w:spacing w:after="200" w:line="276" w:lineRule="atLeast"/>
              <w:ind w:left="1440"/>
              <w:textAlignment w:val="baseline"/>
              <w:rPr>
                <w:b/>
                <w:i/>
                <w:color w:val="000000"/>
              </w:rPr>
            </w:pPr>
            <w:r w:rsidRPr="002A2284">
              <w:rPr>
                <w:b/>
                <w:i/>
                <w:color w:val="000000"/>
              </w:rPr>
              <w:t xml:space="preserve">   1.880.636 Ft</w:t>
            </w:r>
          </w:p>
        </w:tc>
        <w:tc>
          <w:tcPr>
            <w:tcW w:w="5590" w:type="dxa"/>
            <w:shd w:val="clear" w:color="auto" w:fill="auto"/>
            <w:tcMar>
              <w:top w:w="0" w:type="dxa"/>
              <w:left w:w="70" w:type="dxa"/>
              <w:bottom w:w="0" w:type="dxa"/>
              <w:right w:w="70" w:type="dxa"/>
            </w:tcMar>
          </w:tcPr>
          <w:p w:rsidR="005579C5" w:rsidRPr="002A2284" w:rsidRDefault="005579C5" w:rsidP="003D2A62">
            <w:pPr>
              <w:jc w:val="both"/>
              <w:rPr>
                <w:b/>
                <w:i/>
                <w:color w:val="000000"/>
              </w:rPr>
            </w:pPr>
            <w:r w:rsidRPr="002A2284">
              <w:rPr>
                <w:b/>
                <w:i/>
                <w:color w:val="000000"/>
              </w:rPr>
              <w:t>Finanszírozási kiadások</w:t>
            </w:r>
          </w:p>
        </w:tc>
      </w:tr>
    </w:tbl>
    <w:p w:rsidR="005579C5" w:rsidRPr="002A2284" w:rsidRDefault="005579C5" w:rsidP="005579C5">
      <w:pPr>
        <w:jc w:val="both"/>
        <w:rPr>
          <w:i/>
          <w:color w:val="000000"/>
        </w:rPr>
      </w:pPr>
      <w:r w:rsidRPr="002A2284">
        <w:rPr>
          <w:i/>
          <w:color w:val="000000"/>
        </w:rPr>
        <w:t>jogcímenkénti megoszlásban állapítja meg.</w:t>
      </w:r>
    </w:p>
    <w:p w:rsidR="005579C5" w:rsidRPr="002A2284" w:rsidRDefault="005579C5" w:rsidP="005579C5">
      <w:pPr>
        <w:keepLines/>
        <w:jc w:val="center"/>
        <w:rPr>
          <w:i/>
          <w:color w:val="000000"/>
        </w:rPr>
      </w:pPr>
      <w:r w:rsidRPr="002A2284">
        <w:rPr>
          <w:b/>
          <w:i/>
          <w:color w:val="000000"/>
        </w:rPr>
        <w:t>2. §</w:t>
      </w:r>
    </w:p>
    <w:p w:rsidR="005579C5" w:rsidRPr="002A2284" w:rsidRDefault="005579C5" w:rsidP="005579C5">
      <w:pPr>
        <w:keepLines/>
        <w:jc w:val="both"/>
        <w:rPr>
          <w:i/>
          <w:color w:val="000000"/>
        </w:rPr>
      </w:pPr>
      <w:r w:rsidRPr="002A2284">
        <w:rPr>
          <w:i/>
          <w:color w:val="000000"/>
        </w:rPr>
        <w:t>(1) Az önkormányzat a munkaadókat terhelő járulékok és szociális hozzájárulási adó  előirányzatát 550.000 Ft-tal, a dologi kiadások előirányzatát 5.129.900 Ft-tal, az ellátottak pénzbeli juttatását 935.980.-Ft-tal emeli,  egyéb működési célú kiadások előirányzatát 305.700.-Ft-tal emeli,  ezzel egyidejűleg 728.980.-Ft önkormányzat működési támogatás, 6.192.600. Ft működési célú támogatások ÁH belülről hozzárendelésével.</w:t>
      </w:r>
    </w:p>
    <w:p w:rsidR="005579C5" w:rsidRPr="002A2284" w:rsidRDefault="005579C5" w:rsidP="005579C5">
      <w:pPr>
        <w:spacing w:before="120"/>
        <w:jc w:val="both"/>
        <w:rPr>
          <w:i/>
          <w:color w:val="000000"/>
        </w:rPr>
      </w:pPr>
      <w:r w:rsidRPr="002A2284">
        <w:rPr>
          <w:i/>
          <w:color w:val="000000"/>
        </w:rPr>
        <w:t>(2) Az Önkormányzat a beruházási  2018. évi előirányzatát 8.191.500.-Ft összeggel emeli, felhalmozási célú önkormányzati támogatás ÁH belülről 8.191.500 Ft összegű bevétel hozzárendelésével.</w:t>
      </w:r>
    </w:p>
    <w:p w:rsidR="005579C5" w:rsidRPr="002A2284" w:rsidRDefault="005579C5" w:rsidP="005579C5">
      <w:pPr>
        <w:jc w:val="center"/>
        <w:rPr>
          <w:b/>
          <w:i/>
          <w:color w:val="000000"/>
        </w:rPr>
      </w:pPr>
      <w:r w:rsidRPr="002A2284">
        <w:rPr>
          <w:b/>
          <w:i/>
          <w:color w:val="000000"/>
        </w:rPr>
        <w:t>3.§</w:t>
      </w:r>
    </w:p>
    <w:p w:rsidR="005579C5" w:rsidRPr="002A2284" w:rsidRDefault="005579C5" w:rsidP="005579C5">
      <w:pPr>
        <w:overflowPunct w:val="0"/>
        <w:autoSpaceDE w:val="0"/>
        <w:spacing w:line="100" w:lineRule="atLeast"/>
        <w:jc w:val="both"/>
        <w:rPr>
          <w:i/>
          <w:color w:val="000000"/>
        </w:rPr>
      </w:pPr>
      <w:r w:rsidRPr="002A2284">
        <w:rPr>
          <w:i/>
          <w:color w:val="000000"/>
        </w:rPr>
        <w:t>(1) Az  önkormányzat módosítás utáni előirányzatait a rendelet 1.1, 1.2, 1.3, 1.4., 2.1, 2.2, 3., 4., 5., 6., 7., 8., 9.1, 9.1.1.,9.1.2., 10., 11., 12.,13., számú mellékletei, valamint az 1.,2.,3.,4. számú tájékoztató táblái tartalmazzák.</w:t>
      </w:r>
    </w:p>
    <w:p w:rsidR="005579C5" w:rsidRPr="002A2284" w:rsidRDefault="005579C5" w:rsidP="005579C5">
      <w:pPr>
        <w:overflowPunct w:val="0"/>
        <w:autoSpaceDE w:val="0"/>
        <w:spacing w:line="100" w:lineRule="atLeast"/>
        <w:jc w:val="both"/>
        <w:rPr>
          <w:i/>
          <w:color w:val="000000"/>
        </w:rPr>
      </w:pPr>
    </w:p>
    <w:p w:rsidR="005579C5" w:rsidRPr="002A2284" w:rsidRDefault="005579C5" w:rsidP="003D2A62">
      <w:pPr>
        <w:keepNext/>
        <w:numPr>
          <w:ilvl w:val="0"/>
          <w:numId w:val="12"/>
        </w:numPr>
        <w:suppressAutoHyphens/>
        <w:overflowPunct w:val="0"/>
        <w:autoSpaceDE w:val="0"/>
        <w:spacing w:after="200" w:line="100" w:lineRule="atLeast"/>
        <w:ind w:left="0" w:hanging="11"/>
        <w:jc w:val="both"/>
        <w:textAlignment w:val="baseline"/>
        <w:rPr>
          <w:i/>
          <w:color w:val="000000"/>
        </w:rPr>
      </w:pPr>
      <w:r w:rsidRPr="002A2284">
        <w:rPr>
          <w:i/>
          <w:color w:val="000000"/>
        </w:rPr>
        <w:t>A 3/2018. (III.14.) önkormányzati rendelet 1.1, 1.2, 1.3, 1.4.,2.1, 2.2, 3., 4., 5., 6., 7., 8., 9.1, 9.1.1.,9.1.2.,9.1.3., 10., 11., 12.,13., számú mellékletei, 1.,2.,3.,4., számú tájékoztató táblái helyébe a rendelet 1.1, 1.2, 1.3, 1.4.,  2.1, 2.2, 3, 4, 5, 6, 7, 8, 9.1, 9.1.1.,9.1.2., 10., 11., 12.,13. számú mellékletei, valamint az 1.,2.,3.,4. számú tájékoztató táblái  lépnek.</w:t>
      </w:r>
    </w:p>
    <w:p w:rsidR="005579C5" w:rsidRPr="002A2284" w:rsidRDefault="005579C5" w:rsidP="005579C5">
      <w:pPr>
        <w:overflowPunct w:val="0"/>
        <w:autoSpaceDE w:val="0"/>
        <w:spacing w:line="100" w:lineRule="atLeast"/>
        <w:jc w:val="both"/>
        <w:rPr>
          <w:i/>
          <w:color w:val="000000"/>
        </w:rPr>
      </w:pPr>
    </w:p>
    <w:p w:rsidR="005579C5" w:rsidRPr="002A2284" w:rsidRDefault="005579C5" w:rsidP="005579C5">
      <w:pPr>
        <w:jc w:val="center"/>
        <w:rPr>
          <w:b/>
          <w:i/>
          <w:color w:val="000000"/>
        </w:rPr>
      </w:pPr>
      <w:r w:rsidRPr="002A2284">
        <w:rPr>
          <w:b/>
          <w:i/>
          <w:color w:val="000000"/>
        </w:rPr>
        <w:t>4. §</w:t>
      </w:r>
    </w:p>
    <w:p w:rsidR="005579C5" w:rsidRPr="002A2284" w:rsidRDefault="005579C5" w:rsidP="003D2A62">
      <w:pPr>
        <w:numPr>
          <w:ilvl w:val="0"/>
          <w:numId w:val="11"/>
        </w:numPr>
        <w:overflowPunct w:val="0"/>
        <w:autoSpaceDE w:val="0"/>
        <w:autoSpaceDN w:val="0"/>
        <w:adjustRightInd w:val="0"/>
        <w:ind w:left="0" w:hanging="11"/>
        <w:jc w:val="both"/>
        <w:textAlignment w:val="baseline"/>
        <w:rPr>
          <w:i/>
          <w:color w:val="000000"/>
        </w:rPr>
      </w:pPr>
      <w:r w:rsidRPr="002A2284">
        <w:rPr>
          <w:i/>
          <w:color w:val="000000"/>
        </w:rPr>
        <w:t>Ez a rendelet kihirdetése napján ….órakor lép hatályba és a hatályba lépését követő első napon hatályát veszti.</w:t>
      </w:r>
    </w:p>
    <w:p w:rsidR="005579C5" w:rsidRPr="002A2284" w:rsidRDefault="005579C5" w:rsidP="005579C5">
      <w:pPr>
        <w:ind w:hanging="11"/>
        <w:jc w:val="both"/>
        <w:rPr>
          <w:i/>
          <w:color w:val="000000"/>
        </w:rPr>
      </w:pPr>
    </w:p>
    <w:p w:rsidR="005579C5" w:rsidRPr="002A2284" w:rsidRDefault="005579C5" w:rsidP="003D2A62">
      <w:pPr>
        <w:keepNext/>
        <w:numPr>
          <w:ilvl w:val="0"/>
          <w:numId w:val="11"/>
        </w:numPr>
        <w:tabs>
          <w:tab w:val="left" w:pos="708"/>
        </w:tabs>
        <w:suppressAutoHyphens/>
        <w:spacing w:after="200"/>
        <w:ind w:left="0" w:firstLine="0"/>
        <w:jc w:val="both"/>
        <w:textAlignment w:val="baseline"/>
        <w:rPr>
          <w:i/>
          <w:color w:val="000000"/>
        </w:rPr>
      </w:pPr>
      <w:r w:rsidRPr="002A2284">
        <w:rPr>
          <w:i/>
          <w:color w:val="000000"/>
        </w:rPr>
        <w:lastRenderedPageBreak/>
        <w:t xml:space="preserve">A rendelet kihirdetéséről a jegyző a hirdetőtáblára történő kifüggesztésével gondoskodik. </w:t>
      </w:r>
    </w:p>
    <w:p w:rsidR="005579C5" w:rsidRPr="002A2284" w:rsidRDefault="005579C5" w:rsidP="005579C5">
      <w:pPr>
        <w:jc w:val="both"/>
        <w:rPr>
          <w:i/>
          <w:color w:val="000000"/>
        </w:rPr>
      </w:pPr>
      <w:r w:rsidRPr="002A2284">
        <w:rPr>
          <w:i/>
          <w:color w:val="000000"/>
        </w:rPr>
        <w:t xml:space="preserve">Fülpösdaróc, 2019. május … </w:t>
      </w:r>
    </w:p>
    <w:p w:rsidR="005579C5" w:rsidRPr="002A2284" w:rsidRDefault="005579C5" w:rsidP="005579C5">
      <w:pPr>
        <w:jc w:val="both"/>
        <w:rPr>
          <w:i/>
          <w:color w:val="000000"/>
        </w:rPr>
      </w:pPr>
    </w:p>
    <w:tbl>
      <w:tblPr>
        <w:tblW w:w="0" w:type="auto"/>
        <w:tblInd w:w="70" w:type="dxa"/>
        <w:tblLayout w:type="fixed"/>
        <w:tblCellMar>
          <w:left w:w="70" w:type="dxa"/>
          <w:right w:w="70" w:type="dxa"/>
        </w:tblCellMar>
        <w:tblLook w:val="0000"/>
      </w:tblPr>
      <w:tblGrid>
        <w:gridCol w:w="4492"/>
        <w:gridCol w:w="4297"/>
      </w:tblGrid>
      <w:tr w:rsidR="005579C5" w:rsidRPr="002A2284" w:rsidTr="003D2A62">
        <w:tblPrEx>
          <w:tblCellMar>
            <w:top w:w="0" w:type="dxa"/>
            <w:bottom w:w="0" w:type="dxa"/>
          </w:tblCellMar>
        </w:tblPrEx>
        <w:tc>
          <w:tcPr>
            <w:tcW w:w="4492" w:type="dxa"/>
          </w:tcPr>
          <w:p w:rsidR="005579C5" w:rsidRPr="002A2284" w:rsidRDefault="005579C5" w:rsidP="003D2A62">
            <w:pPr>
              <w:jc w:val="center"/>
              <w:rPr>
                <w:i/>
                <w:color w:val="000000"/>
              </w:rPr>
            </w:pPr>
            <w:r w:rsidRPr="002A2284">
              <w:rPr>
                <w:i/>
                <w:color w:val="000000"/>
              </w:rPr>
              <w:t>dr.Sipos Éva</w:t>
            </w:r>
          </w:p>
        </w:tc>
        <w:tc>
          <w:tcPr>
            <w:tcW w:w="4297" w:type="dxa"/>
          </w:tcPr>
          <w:p w:rsidR="005579C5" w:rsidRPr="002A2284" w:rsidRDefault="005579C5" w:rsidP="003D2A62">
            <w:pPr>
              <w:jc w:val="center"/>
              <w:rPr>
                <w:i/>
                <w:color w:val="000000"/>
              </w:rPr>
            </w:pPr>
            <w:r w:rsidRPr="002A2284">
              <w:rPr>
                <w:i/>
                <w:color w:val="000000"/>
              </w:rPr>
              <w:t>Kovács Csaba</w:t>
            </w:r>
          </w:p>
        </w:tc>
      </w:tr>
      <w:tr w:rsidR="005579C5" w:rsidRPr="002A2284" w:rsidTr="003D2A62">
        <w:tblPrEx>
          <w:tblCellMar>
            <w:top w:w="0" w:type="dxa"/>
            <w:bottom w:w="0" w:type="dxa"/>
          </w:tblCellMar>
        </w:tblPrEx>
        <w:tc>
          <w:tcPr>
            <w:tcW w:w="4492" w:type="dxa"/>
          </w:tcPr>
          <w:p w:rsidR="005579C5" w:rsidRPr="002A2284" w:rsidRDefault="005579C5" w:rsidP="003D2A62">
            <w:pPr>
              <w:jc w:val="center"/>
              <w:rPr>
                <w:i/>
                <w:color w:val="000000"/>
              </w:rPr>
            </w:pPr>
            <w:r w:rsidRPr="002A2284">
              <w:rPr>
                <w:i/>
                <w:color w:val="000000"/>
              </w:rPr>
              <w:t>jegyző</w:t>
            </w:r>
          </w:p>
        </w:tc>
        <w:tc>
          <w:tcPr>
            <w:tcW w:w="4297" w:type="dxa"/>
          </w:tcPr>
          <w:p w:rsidR="005579C5" w:rsidRPr="002A2284" w:rsidRDefault="005579C5" w:rsidP="003D2A62">
            <w:pPr>
              <w:jc w:val="center"/>
              <w:rPr>
                <w:i/>
                <w:color w:val="000000"/>
              </w:rPr>
            </w:pPr>
            <w:r w:rsidRPr="002A2284">
              <w:rPr>
                <w:i/>
                <w:color w:val="000000"/>
              </w:rPr>
              <w:t>polgármester</w:t>
            </w:r>
          </w:p>
        </w:tc>
      </w:tr>
    </w:tbl>
    <w:p w:rsidR="00B1476D" w:rsidRPr="002A2284" w:rsidRDefault="00B1476D" w:rsidP="00B1476D">
      <w:pPr>
        <w:jc w:val="both"/>
        <w:rPr>
          <w:color w:val="000000"/>
        </w:rPr>
      </w:pPr>
    </w:p>
    <w:p w:rsidR="005B5375" w:rsidRPr="002A2284" w:rsidRDefault="005B5375" w:rsidP="005B5375">
      <w:pPr>
        <w:jc w:val="both"/>
        <w:rPr>
          <w:color w:val="000000"/>
        </w:rPr>
      </w:pPr>
      <w:r w:rsidRPr="002A2284">
        <w:rPr>
          <w:b/>
          <w:color w:val="000000"/>
        </w:rPr>
        <w:t>Kovács Csaba polgármester:</w:t>
      </w:r>
      <w:r w:rsidRPr="002A2284">
        <w:rPr>
          <w:color w:val="000000"/>
        </w:rPr>
        <w:t xml:space="preserve"> kéri Baumgartner Csilla pénzügyest, hogy röviden foglalja össze az előterjesztés lényegét. </w:t>
      </w:r>
    </w:p>
    <w:p w:rsidR="005B5375" w:rsidRPr="002A2284" w:rsidRDefault="005B5375" w:rsidP="005B5375">
      <w:pPr>
        <w:jc w:val="both"/>
        <w:rPr>
          <w:b/>
          <w:color w:val="000000"/>
        </w:rPr>
      </w:pPr>
      <w:r w:rsidRPr="002A2284">
        <w:rPr>
          <w:b/>
          <w:color w:val="000000"/>
        </w:rPr>
        <w:t>Baumgartner Csilla:</w:t>
      </w:r>
      <w:r w:rsidR="00D272D7" w:rsidRPr="002A2284">
        <w:rPr>
          <w:b/>
          <w:color w:val="000000"/>
        </w:rPr>
        <w:t xml:space="preserve"> Ismerteti </w:t>
      </w:r>
      <w:r w:rsidR="00D272D7" w:rsidRPr="002A2284">
        <w:rPr>
          <w:color w:val="000000"/>
        </w:rPr>
        <w:t xml:space="preserve">a számadatokat, az előterjesztés </w:t>
      </w:r>
      <w:r w:rsidR="00021F42" w:rsidRPr="002A2284">
        <w:rPr>
          <w:color w:val="000000"/>
        </w:rPr>
        <w:t>figyelembevételével ismerteti jogcímenként.</w:t>
      </w:r>
    </w:p>
    <w:p w:rsidR="005B5375" w:rsidRPr="002A2284" w:rsidRDefault="005B5375" w:rsidP="005B5375">
      <w:pPr>
        <w:jc w:val="both"/>
        <w:rPr>
          <w:color w:val="000000"/>
        </w:rPr>
      </w:pPr>
      <w:r w:rsidRPr="002A2284">
        <w:rPr>
          <w:b/>
          <w:color w:val="000000"/>
        </w:rPr>
        <w:t xml:space="preserve">Kovács Csaba polgármester: </w:t>
      </w:r>
      <w:r w:rsidRPr="002A2284">
        <w:rPr>
          <w:color w:val="000000"/>
        </w:rPr>
        <w:t>Jelezze kézfelemeléssel, aki egyetért azzal, hogy a képviselő-testület az önkormányzat 2018. évi költségvetéséről szóló rendeletét az előterjesztés, rendelet-tervezet, mellékletek alapján módosítsa, a javasolt módosítással egyetért.</w:t>
      </w:r>
    </w:p>
    <w:p w:rsidR="005B5375" w:rsidRPr="002A2284" w:rsidRDefault="005B5375" w:rsidP="005B5375">
      <w:pPr>
        <w:jc w:val="both"/>
        <w:rPr>
          <w:color w:val="000000"/>
        </w:rPr>
      </w:pPr>
    </w:p>
    <w:p w:rsidR="005B5375" w:rsidRPr="002A2284" w:rsidRDefault="005B5375" w:rsidP="005B5375">
      <w:pPr>
        <w:jc w:val="both"/>
        <w:rPr>
          <w:color w:val="000000"/>
        </w:rPr>
      </w:pPr>
      <w:r w:rsidRPr="002A2284">
        <w:rPr>
          <w:color w:val="000000"/>
        </w:rPr>
        <w:t xml:space="preserve">Fülpösdaróc Község Önkormányzat Képviselő-testülete </w:t>
      </w:r>
      <w:r w:rsidR="00D272D7" w:rsidRPr="002A2284">
        <w:rPr>
          <w:color w:val="000000"/>
        </w:rPr>
        <w:t>négy</w:t>
      </w:r>
      <w:r w:rsidRPr="002A2284">
        <w:rPr>
          <w:color w:val="000000"/>
        </w:rPr>
        <w:t xml:space="preserve"> igen szavazattal, tartózkodás és ellenszavazat nélkül egyhangúan a következő rendeletet alkotta:</w:t>
      </w:r>
    </w:p>
    <w:p w:rsidR="005B5375" w:rsidRPr="002A2284" w:rsidRDefault="005B5375" w:rsidP="005B5375">
      <w:pPr>
        <w:tabs>
          <w:tab w:val="left" w:pos="1725"/>
        </w:tabs>
        <w:jc w:val="both"/>
        <w:rPr>
          <w:b/>
          <w:color w:val="000000"/>
        </w:rPr>
      </w:pPr>
    </w:p>
    <w:p w:rsidR="005579C5" w:rsidRPr="002A2284" w:rsidRDefault="005579C5" w:rsidP="005579C5">
      <w:pPr>
        <w:jc w:val="center"/>
        <w:rPr>
          <w:color w:val="000000"/>
        </w:rPr>
      </w:pPr>
      <w:r w:rsidRPr="002A2284">
        <w:rPr>
          <w:b/>
          <w:bCs/>
          <w:color w:val="000000"/>
        </w:rPr>
        <w:t>FÜLPÖSDARÓC KÖZSÉG ÖNKORMÁNYZATA KÉPVISELŐ-TESTÜLETÉNEK</w:t>
      </w:r>
    </w:p>
    <w:p w:rsidR="005579C5" w:rsidRPr="002A2284" w:rsidRDefault="005579C5" w:rsidP="005579C5">
      <w:pPr>
        <w:tabs>
          <w:tab w:val="left" w:pos="2410"/>
          <w:tab w:val="left" w:pos="3119"/>
        </w:tabs>
        <w:jc w:val="center"/>
        <w:rPr>
          <w:color w:val="000000"/>
        </w:rPr>
      </w:pPr>
      <w:r w:rsidRPr="002A2284">
        <w:rPr>
          <w:b/>
          <w:bCs/>
          <w:color w:val="000000"/>
        </w:rPr>
        <w:t>6/2019.(V.30.) önkormányzati rendelete</w:t>
      </w:r>
    </w:p>
    <w:p w:rsidR="005579C5" w:rsidRPr="002A2284" w:rsidRDefault="005579C5" w:rsidP="005579C5">
      <w:pPr>
        <w:tabs>
          <w:tab w:val="left" w:pos="2410"/>
          <w:tab w:val="left" w:pos="3119"/>
        </w:tabs>
        <w:jc w:val="center"/>
        <w:rPr>
          <w:b/>
          <w:bCs/>
          <w:color w:val="000000"/>
        </w:rPr>
      </w:pPr>
      <w:r w:rsidRPr="002A2284">
        <w:rPr>
          <w:b/>
          <w:bCs/>
          <w:color w:val="000000"/>
        </w:rPr>
        <w:t>az önkormányzat 2018. évi költségvetéséről szóló 3/2018.(III. 14.) önkormányzati rendelet módosításáról</w:t>
      </w:r>
    </w:p>
    <w:p w:rsidR="005579C5" w:rsidRPr="002A2284" w:rsidRDefault="005579C5" w:rsidP="005579C5">
      <w:pPr>
        <w:tabs>
          <w:tab w:val="left" w:pos="2410"/>
          <w:tab w:val="left" w:pos="3119"/>
        </w:tabs>
        <w:jc w:val="center"/>
        <w:rPr>
          <w:color w:val="000000"/>
        </w:rPr>
      </w:pPr>
    </w:p>
    <w:p w:rsidR="005579C5" w:rsidRPr="002A2284" w:rsidRDefault="005579C5" w:rsidP="005579C5">
      <w:pPr>
        <w:jc w:val="both"/>
        <w:rPr>
          <w:b/>
          <w:color w:val="000000"/>
        </w:rPr>
      </w:pPr>
      <w:r w:rsidRPr="002A2284">
        <w:rPr>
          <w:color w:val="000000"/>
        </w:rPr>
        <w:t>Fülpösdaróc Község Önkormányzat Képviselő-testülete az Alaptörvény 32.cikk (2) bekezdésében meghatározott eredeti jogalkotói hatáskörében, az Alaptörvény 32.cikk  (1) bekezdés f) pontjában kapott feladatkörében eljárva, az önkormányzat 2018. évi költségvetéséről  a következőket rendeli el:</w:t>
      </w:r>
    </w:p>
    <w:p w:rsidR="005579C5" w:rsidRPr="002A2284" w:rsidRDefault="005579C5" w:rsidP="005579C5">
      <w:pPr>
        <w:jc w:val="center"/>
        <w:rPr>
          <w:b/>
          <w:color w:val="000000"/>
        </w:rPr>
      </w:pPr>
      <w:r w:rsidRPr="002A2284">
        <w:rPr>
          <w:b/>
          <w:color w:val="000000"/>
          <w:kern w:val="2"/>
        </w:rPr>
        <w:t>1.§</w:t>
      </w:r>
    </w:p>
    <w:p w:rsidR="005579C5" w:rsidRPr="002A2284" w:rsidRDefault="005579C5" w:rsidP="005579C5">
      <w:pPr>
        <w:jc w:val="both"/>
        <w:rPr>
          <w:color w:val="000000"/>
        </w:rPr>
      </w:pPr>
      <w:r w:rsidRPr="002A2284">
        <w:rPr>
          <w:color w:val="000000"/>
        </w:rPr>
        <w:t>(1) A 2018. január 1. és 2018. december 31. között pótelőirányzatként biztosított állami támogatások, átvett pénzeszközök, valamint a saját bevételek előirányzatának növelése miatt az önkormányzat 2018.évi  költségvetésről szóló 3/2018. (III.14.) önkormányzati rendeletének (továbbaikban: költségvetési rendelet)  2. § (1) bekezdésében megállapított</w:t>
      </w:r>
    </w:p>
    <w:tbl>
      <w:tblPr>
        <w:tblW w:w="0" w:type="auto"/>
        <w:tblInd w:w="1690" w:type="dxa"/>
        <w:tblLayout w:type="fixed"/>
        <w:tblCellMar>
          <w:left w:w="10" w:type="dxa"/>
          <w:right w:w="10" w:type="dxa"/>
        </w:tblCellMar>
        <w:tblLook w:val="0000"/>
      </w:tblPr>
      <w:tblGrid>
        <w:gridCol w:w="4253"/>
        <w:gridCol w:w="4253"/>
      </w:tblGrid>
      <w:tr w:rsidR="005579C5" w:rsidRPr="002A2284" w:rsidTr="003D2A62">
        <w:trPr>
          <w:trHeight w:hRule="exact" w:val="322"/>
        </w:trPr>
        <w:tc>
          <w:tcPr>
            <w:tcW w:w="4253"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t>Költségvetési bevételét            16.993.716</w:t>
            </w:r>
          </w:p>
        </w:tc>
        <w:tc>
          <w:tcPr>
            <w:tcW w:w="4253" w:type="dxa"/>
            <w:shd w:val="clear" w:color="auto" w:fill="auto"/>
            <w:tcMar>
              <w:top w:w="0" w:type="dxa"/>
              <w:left w:w="70" w:type="dxa"/>
              <w:bottom w:w="0" w:type="dxa"/>
              <w:right w:w="70" w:type="dxa"/>
            </w:tcMar>
          </w:tcPr>
          <w:p w:rsidR="005579C5" w:rsidRPr="002A2284" w:rsidRDefault="005579C5" w:rsidP="003D2A62">
            <w:pPr>
              <w:ind w:left="-628" w:firstLine="628"/>
              <w:jc w:val="both"/>
              <w:rPr>
                <w:color w:val="000000"/>
              </w:rPr>
            </w:pPr>
            <w:r w:rsidRPr="002A2284">
              <w:rPr>
                <w:b/>
                <w:color w:val="000000"/>
              </w:rPr>
              <w:t xml:space="preserve"> Ft-tal</w:t>
            </w:r>
          </w:p>
          <w:p w:rsidR="005579C5" w:rsidRPr="002A2284" w:rsidRDefault="005579C5" w:rsidP="003D2A62">
            <w:pPr>
              <w:ind w:left="-628" w:firstLine="628"/>
              <w:jc w:val="both"/>
              <w:rPr>
                <w:color w:val="000000"/>
              </w:rPr>
            </w:pPr>
          </w:p>
        </w:tc>
      </w:tr>
      <w:tr w:rsidR="005579C5" w:rsidRPr="002A2284" w:rsidTr="003D2A62">
        <w:trPr>
          <w:trHeight w:hRule="exact" w:val="322"/>
        </w:trPr>
        <w:tc>
          <w:tcPr>
            <w:tcW w:w="4253"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t>Költségvetési kiadását            16.993.716</w:t>
            </w:r>
          </w:p>
          <w:p w:rsidR="005579C5" w:rsidRPr="002A2284" w:rsidRDefault="005579C5" w:rsidP="003D2A62">
            <w:pPr>
              <w:jc w:val="both"/>
              <w:rPr>
                <w:color w:val="000000"/>
              </w:rPr>
            </w:pPr>
          </w:p>
        </w:tc>
        <w:tc>
          <w:tcPr>
            <w:tcW w:w="4253"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t xml:space="preserve"> Ft-tal</w:t>
            </w:r>
          </w:p>
          <w:p w:rsidR="005579C5" w:rsidRPr="002A2284" w:rsidRDefault="005579C5" w:rsidP="003D2A62">
            <w:pPr>
              <w:jc w:val="both"/>
              <w:rPr>
                <w:color w:val="000000"/>
              </w:rPr>
            </w:pPr>
          </w:p>
        </w:tc>
      </w:tr>
    </w:tbl>
    <w:p w:rsidR="005579C5" w:rsidRPr="002A2284" w:rsidRDefault="005579C5" w:rsidP="005579C5">
      <w:pPr>
        <w:jc w:val="both"/>
        <w:rPr>
          <w:color w:val="000000"/>
        </w:rPr>
      </w:pPr>
      <w:r w:rsidRPr="002A2284">
        <w:rPr>
          <w:color w:val="000000"/>
        </w:rPr>
        <w:t>módosítja, és az önkormányzat 2018. évi</w:t>
      </w:r>
    </w:p>
    <w:tbl>
      <w:tblPr>
        <w:tblW w:w="0" w:type="auto"/>
        <w:tblInd w:w="1913" w:type="dxa"/>
        <w:tblLayout w:type="fixed"/>
        <w:tblCellMar>
          <w:left w:w="10" w:type="dxa"/>
          <w:right w:w="10" w:type="dxa"/>
        </w:tblCellMar>
        <w:tblLook w:val="0000"/>
      </w:tblPr>
      <w:tblGrid>
        <w:gridCol w:w="3831"/>
        <w:gridCol w:w="2123"/>
      </w:tblGrid>
      <w:tr w:rsidR="005579C5" w:rsidRPr="002A2284" w:rsidTr="003D2A62">
        <w:tc>
          <w:tcPr>
            <w:tcW w:w="3831"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t>a) módosított költségvetési bevételét</w:t>
            </w:r>
          </w:p>
        </w:tc>
        <w:tc>
          <w:tcPr>
            <w:tcW w:w="2123"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t>105.309.180 Ft-ban</w:t>
            </w:r>
          </w:p>
        </w:tc>
      </w:tr>
      <w:tr w:rsidR="005579C5" w:rsidRPr="002A2284" w:rsidTr="003D2A62">
        <w:tc>
          <w:tcPr>
            <w:tcW w:w="3831"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t>b) módosított költségvetési kiadását</w:t>
            </w:r>
          </w:p>
        </w:tc>
        <w:tc>
          <w:tcPr>
            <w:tcW w:w="2123"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t>105.309.180 Ft-ban</w:t>
            </w:r>
          </w:p>
        </w:tc>
      </w:tr>
      <w:tr w:rsidR="005579C5" w:rsidRPr="002A2284" w:rsidTr="003D2A62">
        <w:tc>
          <w:tcPr>
            <w:tcW w:w="3831" w:type="dxa"/>
            <w:tcBorders>
              <w:top w:val="single" w:sz="8" w:space="0" w:color="000000"/>
            </w:tcBorders>
            <w:shd w:val="clear" w:color="auto" w:fill="auto"/>
            <w:tcMar>
              <w:top w:w="0" w:type="dxa"/>
              <w:left w:w="70" w:type="dxa"/>
              <w:bottom w:w="0" w:type="dxa"/>
              <w:right w:w="70" w:type="dxa"/>
            </w:tcMar>
          </w:tcPr>
          <w:p w:rsidR="005579C5" w:rsidRPr="002A2284" w:rsidRDefault="005579C5" w:rsidP="003D2A62">
            <w:pPr>
              <w:jc w:val="both"/>
              <w:rPr>
                <w:b/>
                <w:color w:val="000000"/>
              </w:rPr>
            </w:pPr>
            <w:r w:rsidRPr="002A2284">
              <w:rPr>
                <w:b/>
                <w:color w:val="000000"/>
              </w:rPr>
              <w:t>c) a költségvetési egyenleg összegét</w:t>
            </w:r>
          </w:p>
          <w:p w:rsidR="005579C5" w:rsidRPr="002A2284" w:rsidRDefault="005579C5" w:rsidP="003D2A62">
            <w:pPr>
              <w:jc w:val="both"/>
              <w:rPr>
                <w:b/>
                <w:color w:val="000000"/>
              </w:rPr>
            </w:pPr>
            <w:r w:rsidRPr="002A2284">
              <w:rPr>
                <w:b/>
                <w:color w:val="000000"/>
              </w:rPr>
              <w:t>d) ebből működési</w:t>
            </w:r>
          </w:p>
          <w:p w:rsidR="005579C5" w:rsidRPr="002A2284" w:rsidRDefault="005579C5" w:rsidP="003D2A62">
            <w:pPr>
              <w:jc w:val="both"/>
              <w:rPr>
                <w:b/>
                <w:color w:val="000000"/>
              </w:rPr>
            </w:pPr>
            <w:r w:rsidRPr="002A2284">
              <w:rPr>
                <w:b/>
                <w:color w:val="000000"/>
              </w:rPr>
              <w:t>e) ebből felhalmozási</w:t>
            </w:r>
          </w:p>
        </w:tc>
        <w:tc>
          <w:tcPr>
            <w:tcW w:w="2123" w:type="dxa"/>
            <w:tcBorders>
              <w:top w:val="single" w:sz="8" w:space="0" w:color="000000"/>
            </w:tcBorders>
            <w:shd w:val="clear" w:color="auto" w:fill="auto"/>
            <w:tcMar>
              <w:top w:w="0" w:type="dxa"/>
              <w:left w:w="70" w:type="dxa"/>
              <w:bottom w:w="0" w:type="dxa"/>
              <w:right w:w="70" w:type="dxa"/>
            </w:tcMar>
          </w:tcPr>
          <w:p w:rsidR="005579C5" w:rsidRPr="002A2284" w:rsidRDefault="005579C5" w:rsidP="003D2A62">
            <w:pPr>
              <w:jc w:val="both"/>
              <w:rPr>
                <w:b/>
                <w:color w:val="000000"/>
              </w:rPr>
            </w:pPr>
            <w:r w:rsidRPr="002A2284">
              <w:rPr>
                <w:b/>
                <w:color w:val="000000"/>
              </w:rPr>
              <w:t xml:space="preserve">  31.861.852Ft-ban </w:t>
            </w:r>
          </w:p>
          <w:p w:rsidR="005579C5" w:rsidRPr="002A2284" w:rsidRDefault="005579C5" w:rsidP="003D2A62">
            <w:pPr>
              <w:jc w:val="both"/>
              <w:rPr>
                <w:b/>
                <w:color w:val="000000"/>
              </w:rPr>
            </w:pPr>
            <w:r w:rsidRPr="002A2284">
              <w:rPr>
                <w:b/>
                <w:color w:val="000000"/>
              </w:rPr>
              <w:t>- 13.177.452 Ft-ban</w:t>
            </w:r>
          </w:p>
          <w:p w:rsidR="005579C5" w:rsidRPr="002A2284" w:rsidRDefault="005579C5" w:rsidP="003D2A62">
            <w:pPr>
              <w:jc w:val="both"/>
              <w:rPr>
                <w:b/>
                <w:color w:val="000000"/>
              </w:rPr>
            </w:pPr>
            <w:r w:rsidRPr="002A2284">
              <w:rPr>
                <w:b/>
                <w:color w:val="000000"/>
              </w:rPr>
              <w:t>- 18.684.400 Ft-ban</w:t>
            </w:r>
          </w:p>
          <w:p w:rsidR="005579C5" w:rsidRPr="002A2284" w:rsidRDefault="005579C5" w:rsidP="003D2A62">
            <w:pPr>
              <w:jc w:val="both"/>
              <w:rPr>
                <w:b/>
                <w:color w:val="000000"/>
              </w:rPr>
            </w:pPr>
          </w:p>
        </w:tc>
      </w:tr>
    </w:tbl>
    <w:p w:rsidR="00D272D7" w:rsidRPr="002A2284" w:rsidRDefault="005579C5" w:rsidP="005579C5">
      <w:pPr>
        <w:jc w:val="both"/>
        <w:rPr>
          <w:color w:val="000000"/>
        </w:rPr>
      </w:pPr>
      <w:r w:rsidRPr="002A2284">
        <w:rPr>
          <w:color w:val="000000"/>
        </w:rPr>
        <w:t xml:space="preserve">állapítja meg. </w:t>
      </w:r>
    </w:p>
    <w:p w:rsidR="00D272D7" w:rsidRPr="002A2284" w:rsidRDefault="00D272D7" w:rsidP="005579C5">
      <w:pPr>
        <w:jc w:val="both"/>
        <w:rPr>
          <w:color w:val="000000"/>
        </w:rPr>
      </w:pPr>
    </w:p>
    <w:p w:rsidR="005579C5" w:rsidRPr="002A2284" w:rsidRDefault="00D272D7" w:rsidP="005579C5">
      <w:pPr>
        <w:jc w:val="both"/>
        <w:rPr>
          <w:color w:val="000000"/>
        </w:rPr>
      </w:pPr>
      <w:r w:rsidRPr="002A2284">
        <w:rPr>
          <w:color w:val="000000"/>
        </w:rPr>
        <w:t>(2)</w:t>
      </w:r>
      <w:r w:rsidR="005579C5" w:rsidRPr="002A2284">
        <w:rPr>
          <w:color w:val="000000"/>
        </w:rPr>
        <w:t>A 3/2018. (III.14.) önkormányzati rendelet 2.§ (1) bekezdése helyébe a következő rendelkezés lép:</w:t>
      </w:r>
    </w:p>
    <w:p w:rsidR="005579C5" w:rsidRPr="002A2284" w:rsidRDefault="005579C5" w:rsidP="005579C5">
      <w:pPr>
        <w:jc w:val="both"/>
        <w:rPr>
          <w:color w:val="000000"/>
        </w:rPr>
      </w:pPr>
    </w:p>
    <w:p w:rsidR="005579C5" w:rsidRPr="002A2284" w:rsidRDefault="005579C5" w:rsidP="005579C5">
      <w:pPr>
        <w:tabs>
          <w:tab w:val="left" w:pos="399"/>
        </w:tabs>
        <w:spacing w:before="120" w:after="240"/>
        <w:ind w:left="399" w:hanging="399"/>
        <w:jc w:val="both"/>
        <w:rPr>
          <w:color w:val="000000"/>
        </w:rPr>
      </w:pPr>
      <w:r w:rsidRPr="002A2284">
        <w:rPr>
          <w:color w:val="000000"/>
        </w:rPr>
        <w:t xml:space="preserve">„2.§ (1) </w:t>
      </w:r>
      <w:r w:rsidRPr="002A2284">
        <w:rPr>
          <w:color w:val="000000"/>
          <w:vertAlign w:val="superscript"/>
        </w:rPr>
        <w:t>1</w:t>
      </w:r>
      <w:r w:rsidRPr="002A2284">
        <w:rPr>
          <w:color w:val="000000"/>
        </w:rPr>
        <w:t xml:space="preserve"> A képviselő-testület az önkormányzat 2018. évi költségvetését:</w:t>
      </w:r>
    </w:p>
    <w:tbl>
      <w:tblPr>
        <w:tblW w:w="0" w:type="auto"/>
        <w:tblInd w:w="1913" w:type="dxa"/>
        <w:tblCellMar>
          <w:left w:w="10" w:type="dxa"/>
          <w:right w:w="10" w:type="dxa"/>
        </w:tblCellMar>
        <w:tblLook w:val="0000"/>
      </w:tblPr>
      <w:tblGrid>
        <w:gridCol w:w="3831"/>
        <w:gridCol w:w="2123"/>
      </w:tblGrid>
      <w:tr w:rsidR="005579C5" w:rsidRPr="002A2284" w:rsidTr="003D2A62">
        <w:tc>
          <w:tcPr>
            <w:tcW w:w="3831"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t>a)  költségvetési bevételét</w:t>
            </w:r>
          </w:p>
        </w:tc>
        <w:tc>
          <w:tcPr>
            <w:tcW w:w="2123"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t>105.309.180 Ft-ban</w:t>
            </w:r>
          </w:p>
        </w:tc>
      </w:tr>
      <w:tr w:rsidR="005579C5" w:rsidRPr="002A2284" w:rsidTr="003D2A62">
        <w:tc>
          <w:tcPr>
            <w:tcW w:w="3831"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lastRenderedPageBreak/>
              <w:t>b) költségvetési kiadását</w:t>
            </w:r>
          </w:p>
        </w:tc>
        <w:tc>
          <w:tcPr>
            <w:tcW w:w="2123"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t>105.309.180 Ft-ban</w:t>
            </w:r>
          </w:p>
        </w:tc>
      </w:tr>
      <w:tr w:rsidR="005579C5" w:rsidRPr="002A2284" w:rsidTr="003D2A62">
        <w:tc>
          <w:tcPr>
            <w:tcW w:w="3831" w:type="dxa"/>
            <w:tcBorders>
              <w:top w:val="single" w:sz="8" w:space="0" w:color="000000"/>
            </w:tcBorders>
            <w:shd w:val="clear" w:color="auto" w:fill="auto"/>
            <w:tcMar>
              <w:top w:w="0" w:type="dxa"/>
              <w:left w:w="70" w:type="dxa"/>
              <w:bottom w:w="0" w:type="dxa"/>
              <w:right w:w="70" w:type="dxa"/>
            </w:tcMar>
          </w:tcPr>
          <w:p w:rsidR="005579C5" w:rsidRPr="002A2284" w:rsidRDefault="005579C5" w:rsidP="003D2A62">
            <w:pPr>
              <w:jc w:val="both"/>
              <w:rPr>
                <w:b/>
                <w:color w:val="000000"/>
              </w:rPr>
            </w:pPr>
            <w:r w:rsidRPr="002A2284">
              <w:rPr>
                <w:b/>
                <w:color w:val="000000"/>
              </w:rPr>
              <w:t>c) a költségvetési egyenleg összegét</w:t>
            </w:r>
          </w:p>
          <w:p w:rsidR="005579C5" w:rsidRPr="002A2284" w:rsidRDefault="005579C5" w:rsidP="003D2A62">
            <w:pPr>
              <w:jc w:val="both"/>
              <w:rPr>
                <w:b/>
                <w:color w:val="000000"/>
              </w:rPr>
            </w:pPr>
            <w:r w:rsidRPr="002A2284">
              <w:rPr>
                <w:b/>
                <w:color w:val="000000"/>
              </w:rPr>
              <w:t>d) ebből működési</w:t>
            </w:r>
          </w:p>
          <w:p w:rsidR="005579C5" w:rsidRPr="002A2284" w:rsidRDefault="005579C5" w:rsidP="003D2A62">
            <w:pPr>
              <w:jc w:val="both"/>
              <w:rPr>
                <w:b/>
                <w:color w:val="000000"/>
              </w:rPr>
            </w:pPr>
            <w:r w:rsidRPr="002A2284">
              <w:rPr>
                <w:b/>
                <w:color w:val="000000"/>
              </w:rPr>
              <w:t>e) ebből felhalmozási</w:t>
            </w:r>
          </w:p>
        </w:tc>
        <w:tc>
          <w:tcPr>
            <w:tcW w:w="2123" w:type="dxa"/>
            <w:tcBorders>
              <w:top w:val="single" w:sz="8" w:space="0" w:color="000000"/>
            </w:tcBorders>
            <w:shd w:val="clear" w:color="auto" w:fill="auto"/>
            <w:tcMar>
              <w:top w:w="0" w:type="dxa"/>
              <w:left w:w="70" w:type="dxa"/>
              <w:bottom w:w="0" w:type="dxa"/>
              <w:right w:w="70" w:type="dxa"/>
            </w:tcMar>
          </w:tcPr>
          <w:p w:rsidR="005579C5" w:rsidRPr="002A2284" w:rsidRDefault="005579C5" w:rsidP="003D2A62">
            <w:pPr>
              <w:jc w:val="both"/>
              <w:rPr>
                <w:b/>
                <w:color w:val="000000"/>
              </w:rPr>
            </w:pPr>
            <w:r w:rsidRPr="002A2284">
              <w:rPr>
                <w:b/>
                <w:color w:val="000000"/>
              </w:rPr>
              <w:t xml:space="preserve">  31.861.852Ft-ban </w:t>
            </w:r>
          </w:p>
          <w:p w:rsidR="005579C5" w:rsidRPr="002A2284" w:rsidRDefault="005579C5" w:rsidP="003D2A62">
            <w:pPr>
              <w:jc w:val="both"/>
              <w:rPr>
                <w:b/>
                <w:color w:val="000000"/>
              </w:rPr>
            </w:pPr>
            <w:r w:rsidRPr="002A2284">
              <w:rPr>
                <w:b/>
                <w:color w:val="000000"/>
              </w:rPr>
              <w:t>- 13.177.452 Ft-ban</w:t>
            </w:r>
          </w:p>
          <w:p w:rsidR="005579C5" w:rsidRPr="002A2284" w:rsidRDefault="005579C5" w:rsidP="003D2A62">
            <w:pPr>
              <w:jc w:val="both"/>
              <w:rPr>
                <w:b/>
                <w:color w:val="000000"/>
              </w:rPr>
            </w:pPr>
            <w:r w:rsidRPr="002A2284">
              <w:rPr>
                <w:b/>
                <w:color w:val="000000"/>
              </w:rPr>
              <w:t>- 18.684.400 Ft-ban</w:t>
            </w:r>
          </w:p>
          <w:p w:rsidR="005579C5" w:rsidRPr="002A2284" w:rsidRDefault="005579C5" w:rsidP="003D2A62">
            <w:pPr>
              <w:jc w:val="both"/>
              <w:rPr>
                <w:b/>
                <w:color w:val="000000"/>
              </w:rPr>
            </w:pPr>
          </w:p>
        </w:tc>
      </w:tr>
    </w:tbl>
    <w:p w:rsidR="005579C5" w:rsidRPr="002A2284" w:rsidRDefault="005579C5" w:rsidP="005579C5">
      <w:pPr>
        <w:jc w:val="both"/>
        <w:rPr>
          <w:color w:val="000000"/>
        </w:rPr>
      </w:pPr>
      <w:r w:rsidRPr="002A2284">
        <w:rPr>
          <w:color w:val="000000"/>
        </w:rPr>
        <w:t>állapítja meg.”</w:t>
      </w:r>
    </w:p>
    <w:p w:rsidR="005579C5" w:rsidRPr="002A2284" w:rsidRDefault="005579C5" w:rsidP="005579C5">
      <w:pPr>
        <w:jc w:val="both"/>
        <w:rPr>
          <w:color w:val="000000"/>
        </w:rPr>
      </w:pPr>
    </w:p>
    <w:p w:rsidR="005579C5" w:rsidRPr="002A2284" w:rsidRDefault="005579C5" w:rsidP="005579C5">
      <w:pPr>
        <w:jc w:val="both"/>
        <w:rPr>
          <w:color w:val="000000"/>
        </w:rPr>
      </w:pPr>
    </w:p>
    <w:p w:rsidR="005579C5" w:rsidRPr="002A2284" w:rsidRDefault="005579C5" w:rsidP="005579C5">
      <w:pPr>
        <w:jc w:val="both"/>
        <w:rPr>
          <w:color w:val="000000"/>
        </w:rPr>
      </w:pPr>
    </w:p>
    <w:p w:rsidR="005579C5" w:rsidRPr="002A2284" w:rsidRDefault="00D272D7" w:rsidP="005579C5">
      <w:pPr>
        <w:jc w:val="both"/>
        <w:rPr>
          <w:color w:val="000000"/>
        </w:rPr>
      </w:pPr>
      <w:r w:rsidRPr="002A2284">
        <w:rPr>
          <w:color w:val="000000"/>
        </w:rPr>
        <w:t xml:space="preserve"> (3</w:t>
      </w:r>
      <w:r w:rsidR="005579C5" w:rsidRPr="002A2284">
        <w:rPr>
          <w:color w:val="000000"/>
        </w:rPr>
        <w:t>) A kiadási főösszegen belül a módosított kiemelt előirányzatokat</w:t>
      </w:r>
    </w:p>
    <w:tbl>
      <w:tblPr>
        <w:tblW w:w="0" w:type="auto"/>
        <w:tblInd w:w="921" w:type="dxa"/>
        <w:tblCellMar>
          <w:left w:w="10" w:type="dxa"/>
          <w:right w:w="10" w:type="dxa"/>
        </w:tblCellMar>
        <w:tblLook w:val="0000"/>
      </w:tblPr>
      <w:tblGrid>
        <w:gridCol w:w="2935"/>
        <w:gridCol w:w="5356"/>
      </w:tblGrid>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3D2A62">
            <w:pPr>
              <w:pStyle w:val="Listaszerbekezds"/>
              <w:ind w:left="-70"/>
              <w:rPr>
                <w:color w:val="000000"/>
              </w:rPr>
            </w:pPr>
            <w:r w:rsidRPr="002A2284">
              <w:rPr>
                <w:b/>
                <w:color w:val="000000"/>
              </w:rPr>
              <w:t xml:space="preserve">       a)   6.921.580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b/>
                <w:color w:val="000000"/>
              </w:rPr>
              <w:t>Működési költségvetés módosított kiadásai</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9021CA" w:rsidP="009021CA">
            <w:pPr>
              <w:pStyle w:val="Listaszerbekezds"/>
              <w:keepNext/>
              <w:tabs>
                <w:tab w:val="left" w:pos="708"/>
                <w:tab w:val="left" w:pos="1440"/>
              </w:tabs>
              <w:suppressAutoHyphens/>
              <w:spacing w:after="200" w:line="276" w:lineRule="atLeast"/>
              <w:ind w:left="360"/>
              <w:textAlignment w:val="baseline"/>
              <w:rPr>
                <w:color w:val="000000"/>
              </w:rPr>
            </w:pPr>
            <w:r w:rsidRPr="002A2284">
              <w:rPr>
                <w:color w:val="000000"/>
                <w:lang w:val="hu-HU"/>
              </w:rPr>
              <w:t>b)</w:t>
            </w:r>
            <w:r w:rsidR="005579C5" w:rsidRPr="002A2284">
              <w:rPr>
                <w:color w:val="000000"/>
              </w:rPr>
              <w:t xml:space="preserve">     550.000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color w:val="000000"/>
              </w:rPr>
              <w:t>Munkaadót terhelő járulékok és szociáis hozzájárulási adó</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04091E">
            <w:pPr>
              <w:pStyle w:val="Listaszerbekezds"/>
              <w:keepNext/>
              <w:tabs>
                <w:tab w:val="left" w:pos="708"/>
                <w:tab w:val="left" w:pos="1440"/>
              </w:tabs>
              <w:suppressAutoHyphens/>
              <w:spacing w:after="200" w:line="276" w:lineRule="atLeast"/>
              <w:textAlignment w:val="baseline"/>
              <w:rPr>
                <w:color w:val="000000"/>
              </w:rPr>
            </w:pPr>
            <w:r w:rsidRPr="002A2284">
              <w:rPr>
                <w:color w:val="000000"/>
              </w:rPr>
              <w:t xml:space="preserve">  </w:t>
            </w:r>
            <w:r w:rsidR="0004091E" w:rsidRPr="002A2284">
              <w:rPr>
                <w:color w:val="000000"/>
                <w:lang w:val="hu-HU"/>
              </w:rPr>
              <w:t>c)</w:t>
            </w:r>
            <w:r w:rsidRPr="002A2284">
              <w:rPr>
                <w:color w:val="000000"/>
              </w:rPr>
              <w:t xml:space="preserve"> 5.129.900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color w:val="000000"/>
              </w:rPr>
              <w:t>Dologi kiadások</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04091E">
            <w:pPr>
              <w:pStyle w:val="Listaszerbekezds"/>
              <w:keepNext/>
              <w:tabs>
                <w:tab w:val="left" w:pos="708"/>
                <w:tab w:val="left" w:pos="1440"/>
              </w:tabs>
              <w:suppressAutoHyphens/>
              <w:spacing w:after="200" w:line="276" w:lineRule="atLeast"/>
              <w:textAlignment w:val="baseline"/>
              <w:rPr>
                <w:color w:val="000000"/>
              </w:rPr>
            </w:pPr>
            <w:r w:rsidRPr="002A2284">
              <w:rPr>
                <w:color w:val="000000"/>
              </w:rPr>
              <w:t xml:space="preserve"> </w:t>
            </w:r>
            <w:r w:rsidR="0004091E" w:rsidRPr="002A2284">
              <w:rPr>
                <w:color w:val="000000"/>
                <w:lang w:val="hu-HU"/>
              </w:rPr>
              <w:t xml:space="preserve">d) </w:t>
            </w:r>
            <w:r w:rsidRPr="002A2284">
              <w:rPr>
                <w:color w:val="000000"/>
              </w:rPr>
              <w:t xml:space="preserve"> 935.980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color w:val="000000"/>
              </w:rPr>
              <w:t>Ellátottak pénzbeli juttatásai</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04091E" w:rsidP="0004091E">
            <w:pPr>
              <w:pStyle w:val="Listaszerbekezds"/>
              <w:keepNext/>
              <w:tabs>
                <w:tab w:val="left" w:pos="708"/>
                <w:tab w:val="left" w:pos="1440"/>
              </w:tabs>
              <w:suppressAutoHyphens/>
              <w:spacing w:after="200" w:line="276" w:lineRule="atLeast"/>
              <w:textAlignment w:val="baseline"/>
              <w:rPr>
                <w:color w:val="000000"/>
              </w:rPr>
            </w:pPr>
            <w:r w:rsidRPr="002A2284">
              <w:rPr>
                <w:color w:val="000000"/>
                <w:lang w:val="hu-HU"/>
              </w:rPr>
              <w:t>e)</w:t>
            </w:r>
            <w:r w:rsidR="005579C5" w:rsidRPr="002A2284">
              <w:rPr>
                <w:color w:val="000000"/>
              </w:rPr>
              <w:t xml:space="preserve">    305.700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color w:val="000000"/>
              </w:rPr>
              <w:t>Egyéb működési célú kiadások</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04091E" w:rsidP="0004091E">
            <w:pPr>
              <w:pStyle w:val="Listaszerbekezds"/>
              <w:tabs>
                <w:tab w:val="left" w:pos="1440"/>
              </w:tabs>
              <w:rPr>
                <w:color w:val="000000"/>
              </w:rPr>
            </w:pPr>
            <w:r w:rsidRPr="002A2284">
              <w:rPr>
                <w:color w:val="000000"/>
              </w:rPr>
              <w:t xml:space="preserve">   </w:t>
            </w:r>
            <w:r w:rsidRPr="002A2284">
              <w:rPr>
                <w:color w:val="000000"/>
                <w:lang w:val="hu-HU"/>
              </w:rPr>
              <w:t>f)</w:t>
            </w:r>
            <w:r w:rsidR="005579C5" w:rsidRPr="002A2284">
              <w:rPr>
                <w:color w:val="000000"/>
              </w:rPr>
              <w:t xml:space="preserve">  5.700.-Ft</w:t>
            </w:r>
          </w:p>
        </w:tc>
        <w:tc>
          <w:tcPr>
            <w:tcW w:w="5590" w:type="dxa"/>
            <w:shd w:val="clear" w:color="auto" w:fill="auto"/>
            <w:tcMar>
              <w:top w:w="0" w:type="dxa"/>
              <w:left w:w="70" w:type="dxa"/>
              <w:bottom w:w="0" w:type="dxa"/>
              <w:right w:w="70" w:type="dxa"/>
            </w:tcMar>
          </w:tcPr>
          <w:p w:rsidR="005579C5" w:rsidRPr="002A2284" w:rsidRDefault="005579C5" w:rsidP="003D2A62">
            <w:pPr>
              <w:keepNext/>
              <w:numPr>
                <w:ilvl w:val="0"/>
                <w:numId w:val="9"/>
              </w:numPr>
              <w:tabs>
                <w:tab w:val="left" w:pos="708"/>
              </w:tabs>
              <w:suppressAutoHyphens/>
              <w:spacing w:after="200" w:line="276" w:lineRule="atLeast"/>
              <w:jc w:val="both"/>
              <w:textAlignment w:val="baseline"/>
              <w:rPr>
                <w:color w:val="000000"/>
              </w:rPr>
            </w:pPr>
            <w:r w:rsidRPr="002A2284">
              <w:rPr>
                <w:color w:val="000000"/>
              </w:rPr>
              <w:t>Elvonások és befizetések</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04091E">
            <w:pPr>
              <w:pStyle w:val="Listaszerbekezds"/>
              <w:tabs>
                <w:tab w:val="left" w:pos="1440"/>
              </w:tabs>
              <w:ind w:left="0"/>
              <w:rPr>
                <w:color w:val="000000"/>
              </w:rPr>
            </w:pPr>
            <w:r w:rsidRPr="002A2284">
              <w:rPr>
                <w:color w:val="000000"/>
              </w:rPr>
              <w:t xml:space="preserve">   </w:t>
            </w:r>
            <w:r w:rsidR="0004091E" w:rsidRPr="002A2284">
              <w:rPr>
                <w:color w:val="000000"/>
                <w:lang w:val="hu-HU"/>
              </w:rPr>
              <w:t xml:space="preserve">           g)</w:t>
            </w:r>
            <w:r w:rsidRPr="002A2284">
              <w:rPr>
                <w:color w:val="000000"/>
              </w:rPr>
              <w:t xml:space="preserve"> 300.000 Ft</w:t>
            </w:r>
          </w:p>
        </w:tc>
        <w:tc>
          <w:tcPr>
            <w:tcW w:w="5590" w:type="dxa"/>
            <w:shd w:val="clear" w:color="auto" w:fill="auto"/>
            <w:tcMar>
              <w:top w:w="0" w:type="dxa"/>
              <w:left w:w="70" w:type="dxa"/>
              <w:bottom w:w="0" w:type="dxa"/>
              <w:right w:w="70" w:type="dxa"/>
            </w:tcMar>
          </w:tcPr>
          <w:p w:rsidR="005579C5" w:rsidRPr="002A2284" w:rsidRDefault="005579C5" w:rsidP="003D2A62">
            <w:pPr>
              <w:keepNext/>
              <w:numPr>
                <w:ilvl w:val="0"/>
                <w:numId w:val="9"/>
              </w:numPr>
              <w:tabs>
                <w:tab w:val="left" w:pos="708"/>
              </w:tabs>
              <w:suppressAutoHyphens/>
              <w:spacing w:after="200" w:line="276" w:lineRule="atLeast"/>
              <w:jc w:val="both"/>
              <w:textAlignment w:val="baseline"/>
              <w:rPr>
                <w:color w:val="000000"/>
              </w:rPr>
            </w:pPr>
            <w:r w:rsidRPr="002A2284">
              <w:rPr>
                <w:color w:val="000000"/>
              </w:rPr>
              <w:t>Visszatérítendő támogatások, kölcsönök nyújtása ÁH kívülre</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04091E" w:rsidP="0004091E">
            <w:pPr>
              <w:pStyle w:val="Listaszerbekezds"/>
              <w:keepNext/>
              <w:tabs>
                <w:tab w:val="left" w:pos="708"/>
                <w:tab w:val="left" w:pos="1440"/>
              </w:tabs>
              <w:suppressAutoHyphens/>
              <w:spacing w:after="200" w:line="276" w:lineRule="atLeast"/>
              <w:textAlignment w:val="baseline"/>
              <w:rPr>
                <w:color w:val="000000"/>
              </w:rPr>
            </w:pPr>
            <w:r w:rsidRPr="002A2284">
              <w:rPr>
                <w:b/>
                <w:color w:val="000000"/>
                <w:lang w:val="hu-HU"/>
              </w:rPr>
              <w:t>h)</w:t>
            </w:r>
            <w:r w:rsidR="005579C5" w:rsidRPr="002A2284">
              <w:rPr>
                <w:b/>
                <w:color w:val="000000"/>
              </w:rPr>
              <w:t xml:space="preserve">   8.191.500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b/>
                <w:color w:val="000000"/>
              </w:rPr>
            </w:pPr>
            <w:r w:rsidRPr="002A2284">
              <w:rPr>
                <w:b/>
                <w:color w:val="000000"/>
              </w:rPr>
              <w:t>Felhalmozási költségvetés módosított kiadásai</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04091E" w:rsidP="0004091E">
            <w:pPr>
              <w:pStyle w:val="Listaszerbekezds"/>
              <w:keepNext/>
              <w:tabs>
                <w:tab w:val="left" w:pos="708"/>
                <w:tab w:val="left" w:pos="1440"/>
              </w:tabs>
              <w:suppressAutoHyphens/>
              <w:spacing w:after="200" w:line="276" w:lineRule="atLeast"/>
              <w:textAlignment w:val="baseline"/>
              <w:rPr>
                <w:color w:val="000000"/>
              </w:rPr>
            </w:pPr>
            <w:r w:rsidRPr="002A2284">
              <w:rPr>
                <w:color w:val="000000"/>
                <w:lang w:val="hu-HU"/>
              </w:rPr>
              <w:t>i)</w:t>
            </w:r>
            <w:r w:rsidR="005579C5" w:rsidRPr="002A2284">
              <w:rPr>
                <w:color w:val="000000"/>
              </w:rPr>
              <w:t xml:space="preserve">   8.191.500 Ft</w:t>
            </w:r>
          </w:p>
        </w:tc>
        <w:tc>
          <w:tcPr>
            <w:tcW w:w="5590" w:type="dxa"/>
            <w:shd w:val="clear" w:color="auto" w:fill="auto"/>
            <w:tcMar>
              <w:top w:w="0" w:type="dxa"/>
              <w:left w:w="70" w:type="dxa"/>
              <w:bottom w:w="0" w:type="dxa"/>
              <w:right w:w="70" w:type="dxa"/>
            </w:tcMar>
          </w:tcPr>
          <w:p w:rsidR="005579C5" w:rsidRPr="002A2284" w:rsidRDefault="005579C5" w:rsidP="003D2A62">
            <w:pPr>
              <w:jc w:val="both"/>
              <w:rPr>
                <w:color w:val="000000"/>
              </w:rPr>
            </w:pPr>
            <w:r w:rsidRPr="002A2284">
              <w:rPr>
                <w:color w:val="000000"/>
              </w:rPr>
              <w:t>Beruházások</w:t>
            </w:r>
          </w:p>
        </w:tc>
      </w:tr>
      <w:tr w:rsidR="005579C5" w:rsidRPr="002A2284" w:rsidTr="003D2A62">
        <w:tc>
          <w:tcPr>
            <w:tcW w:w="3035" w:type="dxa"/>
            <w:shd w:val="clear" w:color="auto" w:fill="auto"/>
            <w:tcMar>
              <w:top w:w="0" w:type="dxa"/>
              <w:left w:w="70" w:type="dxa"/>
              <w:bottom w:w="0" w:type="dxa"/>
              <w:right w:w="70" w:type="dxa"/>
            </w:tcMar>
          </w:tcPr>
          <w:p w:rsidR="005579C5" w:rsidRPr="002A2284" w:rsidRDefault="005579C5" w:rsidP="0004091E">
            <w:pPr>
              <w:pStyle w:val="Listaszerbekezds"/>
              <w:keepNext/>
              <w:numPr>
                <w:ilvl w:val="0"/>
                <w:numId w:val="6"/>
              </w:numPr>
              <w:tabs>
                <w:tab w:val="left" w:pos="708"/>
                <w:tab w:val="left" w:pos="1440"/>
              </w:tabs>
              <w:suppressAutoHyphens/>
              <w:spacing w:after="200" w:line="276" w:lineRule="atLeast"/>
              <w:textAlignment w:val="baseline"/>
              <w:rPr>
                <w:b/>
                <w:color w:val="000000"/>
              </w:rPr>
            </w:pPr>
            <w:r w:rsidRPr="002A2284">
              <w:rPr>
                <w:b/>
                <w:color w:val="000000"/>
              </w:rPr>
              <w:t xml:space="preserve">  1.880.636 Ft</w:t>
            </w:r>
          </w:p>
        </w:tc>
        <w:tc>
          <w:tcPr>
            <w:tcW w:w="5590" w:type="dxa"/>
            <w:shd w:val="clear" w:color="auto" w:fill="auto"/>
            <w:tcMar>
              <w:top w:w="0" w:type="dxa"/>
              <w:left w:w="70" w:type="dxa"/>
              <w:bottom w:w="0" w:type="dxa"/>
              <w:right w:w="70" w:type="dxa"/>
            </w:tcMar>
          </w:tcPr>
          <w:p w:rsidR="005579C5" w:rsidRPr="002A2284" w:rsidRDefault="005579C5" w:rsidP="003D2A62">
            <w:pPr>
              <w:jc w:val="both"/>
              <w:rPr>
                <w:b/>
                <w:color w:val="000000"/>
              </w:rPr>
            </w:pPr>
            <w:r w:rsidRPr="002A2284">
              <w:rPr>
                <w:b/>
                <w:color w:val="000000"/>
              </w:rPr>
              <w:t>Finanszírozási kiadások</w:t>
            </w:r>
          </w:p>
        </w:tc>
      </w:tr>
    </w:tbl>
    <w:p w:rsidR="005579C5" w:rsidRPr="002A2284" w:rsidRDefault="005579C5" w:rsidP="005579C5">
      <w:pPr>
        <w:jc w:val="both"/>
        <w:rPr>
          <w:color w:val="000000"/>
        </w:rPr>
      </w:pPr>
      <w:r w:rsidRPr="002A2284">
        <w:rPr>
          <w:color w:val="000000"/>
        </w:rPr>
        <w:t>jogcímenkénti megoszlásban állapítja meg.</w:t>
      </w:r>
    </w:p>
    <w:p w:rsidR="005579C5" w:rsidRPr="002A2284" w:rsidRDefault="005579C5" w:rsidP="005579C5">
      <w:pPr>
        <w:keepLines/>
        <w:jc w:val="center"/>
        <w:rPr>
          <w:color w:val="000000"/>
        </w:rPr>
      </w:pPr>
      <w:r w:rsidRPr="002A2284">
        <w:rPr>
          <w:b/>
          <w:color w:val="000000"/>
        </w:rPr>
        <w:t>2. §</w:t>
      </w:r>
    </w:p>
    <w:p w:rsidR="005579C5" w:rsidRPr="002A2284" w:rsidRDefault="005579C5" w:rsidP="005579C5">
      <w:pPr>
        <w:keepLines/>
        <w:jc w:val="both"/>
        <w:rPr>
          <w:color w:val="000000"/>
        </w:rPr>
      </w:pPr>
      <w:r w:rsidRPr="002A2284">
        <w:rPr>
          <w:color w:val="000000"/>
        </w:rPr>
        <w:t>(1) Az önkormányzat a munkaadókat terhelő járulékok és szociális hozzájárulási adó  előirányzatát 550.000 Ft-tal, a dologi kiadások előirányzatát 5.129.900 Ft-tal, az ellátottak pénzbeli juttatását 935.980.-Ft-tal emeli,  egyéb működési célú kiadások előirányzatát 305.700.-Ft-tal emeli,  ezzel egyidejűleg 728.980.-Ft önkormányzat működési támogatás, 6.192.600. Ft működési célú támogatások ÁH belülről hozzárendelésével.</w:t>
      </w:r>
    </w:p>
    <w:p w:rsidR="005579C5" w:rsidRPr="002A2284" w:rsidRDefault="005579C5" w:rsidP="005579C5">
      <w:pPr>
        <w:spacing w:before="120"/>
        <w:jc w:val="both"/>
        <w:rPr>
          <w:color w:val="000000"/>
        </w:rPr>
      </w:pPr>
      <w:r w:rsidRPr="002A2284">
        <w:rPr>
          <w:color w:val="000000"/>
        </w:rPr>
        <w:t>(2) Az Önkormányzat a beruházási  2018. évi előirányzatát 8.191.500.-Ft összeggel emeli, felhalmozási célú önkormányzati támogatás ÁH belülről 8.191.500 Ft összegű bevétel hozzárendelésével.</w:t>
      </w:r>
    </w:p>
    <w:p w:rsidR="005579C5" w:rsidRPr="002A2284" w:rsidRDefault="005579C5" w:rsidP="005579C5">
      <w:pPr>
        <w:jc w:val="center"/>
        <w:rPr>
          <w:b/>
          <w:color w:val="000000"/>
        </w:rPr>
      </w:pPr>
      <w:r w:rsidRPr="002A2284">
        <w:rPr>
          <w:b/>
          <w:color w:val="000000"/>
        </w:rPr>
        <w:t>3.§</w:t>
      </w:r>
    </w:p>
    <w:p w:rsidR="005579C5" w:rsidRPr="002A2284" w:rsidRDefault="005579C5" w:rsidP="005579C5">
      <w:pPr>
        <w:overflowPunct w:val="0"/>
        <w:autoSpaceDE w:val="0"/>
        <w:spacing w:line="100" w:lineRule="atLeast"/>
        <w:jc w:val="both"/>
        <w:rPr>
          <w:color w:val="000000"/>
        </w:rPr>
      </w:pPr>
      <w:r w:rsidRPr="002A2284">
        <w:rPr>
          <w:color w:val="000000"/>
        </w:rPr>
        <w:t>(1) Az  önkormányzat módosítás utáni előirányzatait a rendelet 1.1, 1.2, 1.3, 1.4., 2.1, 2.2, 3., 4., 5., 6., 7., 8., 9.1, 9.1.1.,9.1.2., 10., 11., 12.,13., számú mellékletei, valamint az 1.,2.,3.,4. számú tájékoztató táblái tartalmazzák.</w:t>
      </w:r>
    </w:p>
    <w:p w:rsidR="005579C5" w:rsidRPr="002A2284" w:rsidRDefault="005579C5" w:rsidP="005579C5">
      <w:pPr>
        <w:overflowPunct w:val="0"/>
        <w:autoSpaceDE w:val="0"/>
        <w:spacing w:line="100" w:lineRule="atLeast"/>
        <w:jc w:val="both"/>
        <w:rPr>
          <w:color w:val="000000"/>
        </w:rPr>
      </w:pPr>
    </w:p>
    <w:p w:rsidR="005579C5" w:rsidRPr="002A2284" w:rsidRDefault="00D272D7" w:rsidP="00D272D7">
      <w:pPr>
        <w:keepNext/>
        <w:suppressAutoHyphens/>
        <w:overflowPunct w:val="0"/>
        <w:autoSpaceDE w:val="0"/>
        <w:spacing w:after="200" w:line="100" w:lineRule="atLeast"/>
        <w:jc w:val="both"/>
        <w:textAlignment w:val="baseline"/>
        <w:rPr>
          <w:color w:val="000000"/>
        </w:rPr>
      </w:pPr>
      <w:r w:rsidRPr="002A2284">
        <w:rPr>
          <w:color w:val="000000"/>
        </w:rPr>
        <w:t>(2)</w:t>
      </w:r>
      <w:r w:rsidR="005579C5" w:rsidRPr="002A2284">
        <w:rPr>
          <w:color w:val="000000"/>
        </w:rPr>
        <w:t>A 3/2018. (III.14.) önkormányzati rendelet 1.1, 1.2, 1.3, 1.4.,2.1, 2.2, 3., 4., 5., 6., 7., 8., 9.1, 9.1.1.,9.1.2.,9.1.3., 10., 11., 12.,13., számú mellékletei, 1.,2.,3.,4., számú tájékoztató táblái helyébe a rendelet 1.1, 1.2, 1.3, 1.4.,  2.1, 2.2, 3, 4, 5, 6, 7, 8, 9.1, 9.1.1.,9.1.2., 10., 11., 12.,13. számú mellékletei, valamint az 1.,2.,3.,4. számú tájékoztató táblái  lépnek.</w:t>
      </w:r>
    </w:p>
    <w:p w:rsidR="005579C5" w:rsidRPr="002A2284" w:rsidRDefault="005579C5" w:rsidP="005579C5">
      <w:pPr>
        <w:overflowPunct w:val="0"/>
        <w:autoSpaceDE w:val="0"/>
        <w:spacing w:line="100" w:lineRule="atLeast"/>
        <w:jc w:val="both"/>
        <w:rPr>
          <w:color w:val="000000"/>
        </w:rPr>
      </w:pPr>
    </w:p>
    <w:p w:rsidR="005579C5" w:rsidRPr="002A2284" w:rsidRDefault="005579C5" w:rsidP="005579C5">
      <w:pPr>
        <w:jc w:val="center"/>
        <w:rPr>
          <w:b/>
          <w:color w:val="000000"/>
        </w:rPr>
      </w:pPr>
      <w:r w:rsidRPr="002A2284">
        <w:rPr>
          <w:b/>
          <w:color w:val="000000"/>
        </w:rPr>
        <w:t>4. §</w:t>
      </w:r>
    </w:p>
    <w:p w:rsidR="005579C5" w:rsidRPr="002A2284" w:rsidRDefault="005579C5" w:rsidP="0004091E">
      <w:pPr>
        <w:numPr>
          <w:ilvl w:val="0"/>
          <w:numId w:val="13"/>
        </w:numPr>
        <w:overflowPunct w:val="0"/>
        <w:autoSpaceDE w:val="0"/>
        <w:autoSpaceDN w:val="0"/>
        <w:adjustRightInd w:val="0"/>
        <w:jc w:val="both"/>
        <w:textAlignment w:val="baseline"/>
        <w:rPr>
          <w:color w:val="000000"/>
        </w:rPr>
      </w:pPr>
      <w:r w:rsidRPr="002A2284">
        <w:rPr>
          <w:color w:val="000000"/>
        </w:rPr>
        <w:lastRenderedPageBreak/>
        <w:t>Ez a rendelet kihirdetése napján 12.00 órakor lép hatályba és a hatályba lépését követő első napon hatályát veszti.</w:t>
      </w:r>
    </w:p>
    <w:p w:rsidR="005579C5" w:rsidRPr="002A2284" w:rsidRDefault="005579C5" w:rsidP="005579C5">
      <w:pPr>
        <w:ind w:hanging="11"/>
        <w:jc w:val="both"/>
        <w:rPr>
          <w:color w:val="000000"/>
        </w:rPr>
      </w:pPr>
    </w:p>
    <w:p w:rsidR="005579C5" w:rsidRPr="002A2284" w:rsidRDefault="005579C5" w:rsidP="0004091E">
      <w:pPr>
        <w:keepNext/>
        <w:numPr>
          <w:ilvl w:val="0"/>
          <w:numId w:val="13"/>
        </w:numPr>
        <w:tabs>
          <w:tab w:val="left" w:pos="708"/>
        </w:tabs>
        <w:suppressAutoHyphens/>
        <w:spacing w:after="200"/>
        <w:jc w:val="both"/>
        <w:textAlignment w:val="baseline"/>
        <w:rPr>
          <w:color w:val="000000"/>
        </w:rPr>
      </w:pPr>
      <w:r w:rsidRPr="002A2284">
        <w:rPr>
          <w:color w:val="000000"/>
        </w:rPr>
        <w:t xml:space="preserve">A rendelet kihirdetéséről a jegyző a hirdetőtáblára történő kifüggesztésével gondoskodik. </w:t>
      </w:r>
    </w:p>
    <w:p w:rsidR="005579C5" w:rsidRPr="002A2284" w:rsidRDefault="005579C5" w:rsidP="005579C5">
      <w:pPr>
        <w:jc w:val="both"/>
        <w:rPr>
          <w:color w:val="000000"/>
        </w:rPr>
      </w:pPr>
      <w:r w:rsidRPr="002A2284">
        <w:rPr>
          <w:color w:val="000000"/>
        </w:rPr>
        <w:t xml:space="preserve">Fülpösdaróc, 2019. május 29. </w:t>
      </w:r>
    </w:p>
    <w:p w:rsidR="005579C5" w:rsidRPr="002A2284" w:rsidRDefault="005579C5" w:rsidP="005579C5">
      <w:pPr>
        <w:jc w:val="both"/>
        <w:rPr>
          <w:color w:val="000000"/>
        </w:rPr>
      </w:pPr>
    </w:p>
    <w:tbl>
      <w:tblPr>
        <w:tblW w:w="0" w:type="auto"/>
        <w:tblInd w:w="70" w:type="dxa"/>
        <w:tblLayout w:type="fixed"/>
        <w:tblCellMar>
          <w:left w:w="70" w:type="dxa"/>
          <w:right w:w="70" w:type="dxa"/>
        </w:tblCellMar>
        <w:tblLook w:val="0000"/>
      </w:tblPr>
      <w:tblGrid>
        <w:gridCol w:w="4492"/>
        <w:gridCol w:w="4297"/>
      </w:tblGrid>
      <w:tr w:rsidR="005579C5" w:rsidRPr="002A2284" w:rsidTr="003D2A62">
        <w:tblPrEx>
          <w:tblCellMar>
            <w:top w:w="0" w:type="dxa"/>
            <w:bottom w:w="0" w:type="dxa"/>
          </w:tblCellMar>
        </w:tblPrEx>
        <w:tc>
          <w:tcPr>
            <w:tcW w:w="4492" w:type="dxa"/>
          </w:tcPr>
          <w:p w:rsidR="005579C5" w:rsidRPr="002A2284" w:rsidRDefault="005579C5" w:rsidP="003D2A62">
            <w:pPr>
              <w:jc w:val="center"/>
              <w:rPr>
                <w:color w:val="000000"/>
              </w:rPr>
            </w:pPr>
            <w:r w:rsidRPr="002A2284">
              <w:rPr>
                <w:color w:val="000000"/>
              </w:rPr>
              <w:t>dr.Sipos Éva</w:t>
            </w:r>
          </w:p>
        </w:tc>
        <w:tc>
          <w:tcPr>
            <w:tcW w:w="4297" w:type="dxa"/>
          </w:tcPr>
          <w:p w:rsidR="005579C5" w:rsidRPr="002A2284" w:rsidRDefault="005579C5" w:rsidP="003D2A62">
            <w:pPr>
              <w:jc w:val="center"/>
              <w:rPr>
                <w:color w:val="000000"/>
              </w:rPr>
            </w:pPr>
            <w:r w:rsidRPr="002A2284">
              <w:rPr>
                <w:color w:val="000000"/>
              </w:rPr>
              <w:t>Kovács Csaba</w:t>
            </w:r>
          </w:p>
        </w:tc>
      </w:tr>
      <w:tr w:rsidR="005579C5" w:rsidRPr="002A2284" w:rsidTr="003D2A62">
        <w:tblPrEx>
          <w:tblCellMar>
            <w:top w:w="0" w:type="dxa"/>
            <w:bottom w:w="0" w:type="dxa"/>
          </w:tblCellMar>
        </w:tblPrEx>
        <w:tc>
          <w:tcPr>
            <w:tcW w:w="4492" w:type="dxa"/>
          </w:tcPr>
          <w:p w:rsidR="005579C5" w:rsidRPr="002A2284" w:rsidRDefault="005579C5" w:rsidP="003D2A62">
            <w:pPr>
              <w:jc w:val="center"/>
              <w:rPr>
                <w:color w:val="000000"/>
              </w:rPr>
            </w:pPr>
            <w:r w:rsidRPr="002A2284">
              <w:rPr>
                <w:color w:val="000000"/>
              </w:rPr>
              <w:t>jegyző</w:t>
            </w:r>
          </w:p>
        </w:tc>
        <w:tc>
          <w:tcPr>
            <w:tcW w:w="4297" w:type="dxa"/>
          </w:tcPr>
          <w:p w:rsidR="005579C5" w:rsidRPr="002A2284" w:rsidRDefault="005579C5" w:rsidP="003D2A62">
            <w:pPr>
              <w:jc w:val="center"/>
              <w:rPr>
                <w:color w:val="000000"/>
              </w:rPr>
            </w:pPr>
            <w:r w:rsidRPr="002A2284">
              <w:rPr>
                <w:color w:val="000000"/>
              </w:rPr>
              <w:t>polgármester</w:t>
            </w:r>
          </w:p>
        </w:tc>
      </w:tr>
    </w:tbl>
    <w:p w:rsidR="005579C5" w:rsidRPr="002A2284" w:rsidRDefault="005579C5" w:rsidP="005579C5">
      <w:pPr>
        <w:widowControl w:val="0"/>
        <w:autoSpaceDE w:val="0"/>
        <w:spacing w:line="100" w:lineRule="atLeast"/>
        <w:rPr>
          <w:color w:val="000000"/>
        </w:rPr>
      </w:pPr>
    </w:p>
    <w:p w:rsidR="00B1476D" w:rsidRPr="002A2284" w:rsidRDefault="00B1476D" w:rsidP="00B1476D">
      <w:pPr>
        <w:jc w:val="both"/>
        <w:rPr>
          <w:color w:val="000000"/>
        </w:rPr>
      </w:pPr>
    </w:p>
    <w:p w:rsidR="00B1476D" w:rsidRPr="002A2284" w:rsidRDefault="00B1476D" w:rsidP="00B1476D">
      <w:pPr>
        <w:pStyle w:val="Szvegtrzs"/>
        <w:spacing w:line="240" w:lineRule="auto"/>
        <w:rPr>
          <w:b/>
          <w:bCs/>
          <w:color w:val="000000"/>
          <w:sz w:val="24"/>
          <w:szCs w:val="24"/>
          <w:lang w:val="hu-HU"/>
        </w:rPr>
      </w:pPr>
      <w:r w:rsidRPr="002A2284">
        <w:rPr>
          <w:b/>
          <w:bCs/>
          <w:color w:val="000000"/>
          <w:sz w:val="24"/>
          <w:szCs w:val="24"/>
        </w:rPr>
        <w:t>2.</w:t>
      </w:r>
      <w:r w:rsidRPr="002A2284">
        <w:rPr>
          <w:b/>
          <w:bCs/>
          <w:color w:val="000000"/>
          <w:sz w:val="24"/>
          <w:szCs w:val="24"/>
          <w:lang w:val="hu-HU"/>
        </w:rPr>
        <w:t>napirendi pont: Az önkormányzat 2018. évi zárszámadásának elfogadása</w:t>
      </w:r>
    </w:p>
    <w:p w:rsidR="00B1476D" w:rsidRPr="002A2284" w:rsidRDefault="00B1476D" w:rsidP="00B1476D">
      <w:pPr>
        <w:pStyle w:val="Szvegtrzs"/>
        <w:spacing w:line="240" w:lineRule="auto"/>
        <w:rPr>
          <w:color w:val="000000"/>
          <w:sz w:val="24"/>
          <w:szCs w:val="24"/>
          <w:lang w:val="hu-HU"/>
        </w:rPr>
      </w:pPr>
      <w:r w:rsidRPr="002A2284">
        <w:rPr>
          <w:color w:val="000000"/>
          <w:sz w:val="24"/>
          <w:szCs w:val="24"/>
        </w:rPr>
        <w:t xml:space="preserve">Előterjesztő: </w:t>
      </w:r>
      <w:r w:rsidRPr="002A2284">
        <w:rPr>
          <w:color w:val="000000"/>
          <w:sz w:val="24"/>
          <w:szCs w:val="24"/>
          <w:lang w:val="hu-HU"/>
        </w:rPr>
        <w:t>Kovács Csaba polgármester,</w:t>
      </w:r>
    </w:p>
    <w:p w:rsidR="008058DD" w:rsidRPr="002A2284" w:rsidRDefault="008058DD" w:rsidP="008058DD">
      <w:pPr>
        <w:jc w:val="center"/>
        <w:rPr>
          <w:b/>
          <w:i/>
          <w:color w:val="000000"/>
          <w:sz w:val="20"/>
          <w:szCs w:val="20"/>
        </w:rPr>
      </w:pPr>
      <w:r w:rsidRPr="002A2284">
        <w:rPr>
          <w:b/>
          <w:i/>
          <w:color w:val="000000"/>
          <w:sz w:val="20"/>
          <w:szCs w:val="20"/>
        </w:rPr>
        <w:t>-E L Ő T E R J E S Z T É S-</w:t>
      </w:r>
    </w:p>
    <w:p w:rsidR="008058DD" w:rsidRPr="002A2284" w:rsidRDefault="008058DD" w:rsidP="008058DD">
      <w:pPr>
        <w:jc w:val="center"/>
        <w:rPr>
          <w:i/>
          <w:color w:val="000000"/>
          <w:sz w:val="20"/>
          <w:szCs w:val="20"/>
        </w:rPr>
      </w:pPr>
    </w:p>
    <w:p w:rsidR="008058DD" w:rsidRPr="002A2284" w:rsidRDefault="008058DD" w:rsidP="008058DD">
      <w:pPr>
        <w:jc w:val="center"/>
        <w:rPr>
          <w:b/>
          <w:i/>
          <w:color w:val="000000"/>
          <w:sz w:val="20"/>
          <w:szCs w:val="20"/>
        </w:rPr>
      </w:pPr>
      <w:r w:rsidRPr="002A2284">
        <w:rPr>
          <w:b/>
          <w:i/>
          <w:color w:val="000000"/>
          <w:sz w:val="20"/>
          <w:szCs w:val="20"/>
        </w:rPr>
        <w:t>Fülpösdaróc Önkormányzat Képviselő-testületének</w:t>
      </w:r>
    </w:p>
    <w:p w:rsidR="008058DD" w:rsidRPr="002A2284" w:rsidRDefault="008058DD" w:rsidP="008058DD">
      <w:pPr>
        <w:jc w:val="center"/>
        <w:rPr>
          <w:b/>
          <w:i/>
          <w:color w:val="000000"/>
          <w:sz w:val="20"/>
          <w:szCs w:val="20"/>
        </w:rPr>
      </w:pPr>
      <w:r w:rsidRPr="002A2284">
        <w:rPr>
          <w:b/>
          <w:i/>
          <w:color w:val="000000"/>
          <w:sz w:val="20"/>
          <w:szCs w:val="20"/>
        </w:rPr>
        <w:t xml:space="preserve">2019. május 29. napján tartandó ülésére </w:t>
      </w:r>
    </w:p>
    <w:p w:rsidR="008058DD" w:rsidRPr="002A2284" w:rsidRDefault="008058DD" w:rsidP="008058DD">
      <w:pPr>
        <w:jc w:val="center"/>
        <w:rPr>
          <w:b/>
          <w:i/>
          <w:color w:val="000000"/>
          <w:sz w:val="20"/>
          <w:szCs w:val="20"/>
        </w:rPr>
      </w:pPr>
    </w:p>
    <w:p w:rsidR="008058DD" w:rsidRPr="002A2284" w:rsidRDefault="008058DD" w:rsidP="008058DD">
      <w:pPr>
        <w:rPr>
          <w:b/>
          <w:i/>
          <w:color w:val="000000"/>
          <w:sz w:val="20"/>
          <w:szCs w:val="20"/>
        </w:rPr>
      </w:pPr>
      <w:r w:rsidRPr="002A2284">
        <w:rPr>
          <w:b/>
          <w:i/>
          <w:color w:val="000000"/>
          <w:sz w:val="20"/>
          <w:szCs w:val="20"/>
        </w:rPr>
        <w:t>Tárgy: Az ÖNKORMÁNYZAT 2018. ÉVI KÖLTSÉGVETÉSI ZÁRSZÁMADÁSA tárgyú napirendi pont</w:t>
      </w:r>
    </w:p>
    <w:p w:rsidR="008058DD" w:rsidRPr="002A2284" w:rsidRDefault="008058DD" w:rsidP="008058DD">
      <w:pPr>
        <w:jc w:val="both"/>
        <w:rPr>
          <w:b/>
          <w:i/>
          <w:color w:val="000000"/>
          <w:sz w:val="20"/>
          <w:szCs w:val="20"/>
        </w:rPr>
      </w:pPr>
    </w:p>
    <w:p w:rsidR="008058DD" w:rsidRPr="002A2284" w:rsidRDefault="008058DD" w:rsidP="008058DD">
      <w:pPr>
        <w:jc w:val="both"/>
        <w:rPr>
          <w:b/>
          <w:i/>
          <w:color w:val="000000"/>
          <w:sz w:val="20"/>
          <w:szCs w:val="20"/>
        </w:rPr>
      </w:pPr>
      <w:r w:rsidRPr="002A2284">
        <w:rPr>
          <w:b/>
          <w:i/>
          <w:color w:val="000000"/>
          <w:sz w:val="20"/>
          <w:szCs w:val="20"/>
        </w:rPr>
        <w:t>Tisztelt Képviselő-testület!</w:t>
      </w:r>
    </w:p>
    <w:p w:rsidR="008058DD" w:rsidRPr="002A2284" w:rsidRDefault="008058DD" w:rsidP="008058DD">
      <w:pPr>
        <w:pStyle w:val="Szvegtrzsbehzssal"/>
        <w:ind w:left="0"/>
        <w:jc w:val="both"/>
        <w:rPr>
          <w:i/>
          <w:color w:val="000000"/>
          <w:sz w:val="20"/>
        </w:rPr>
      </w:pPr>
      <w:r w:rsidRPr="002A2284">
        <w:rPr>
          <w:i/>
          <w:color w:val="000000"/>
          <w:sz w:val="20"/>
        </w:rPr>
        <w:t xml:space="preserve">A képviselő-testület a zárszámadási rendelet megalkotására a Mötv. 143. § (4) bekezdés c) pontjában kapott felhatalmazást, amely szakaszt hatályon kívül helyeztek. Így eredeti jogalkotói hatáskörben jogosult rendeletet alkotni a képviselő-testület a zárszámadásról, pénzügyi terve végrehajtásáról. Az államháztartásról szóló 2011. évi CXCV. törvény 91. § (1) bekezdésében foglaltak alapján a jegyző által előkészített zárszámadási rendelet-tervezetet a polgármester a költségvetési évet követően úgy terjeszti a képviselő-testület elé, hogy az, az előterjesztést követő 30 napon belül, de legkésőbb a költségvetési évet követő ötödik hónap utolsó napjáig hatályba lépjen. A zárszámadásról a képviselő-testület rendeletet alkot. </w:t>
      </w:r>
    </w:p>
    <w:p w:rsidR="008058DD" w:rsidRPr="002A2284" w:rsidRDefault="008058DD" w:rsidP="008058DD">
      <w:pPr>
        <w:pStyle w:val="Szvegtrzs"/>
        <w:spacing w:line="240" w:lineRule="auto"/>
        <w:rPr>
          <w:i/>
          <w:color w:val="000000"/>
          <w:sz w:val="20"/>
        </w:rPr>
      </w:pPr>
      <w:r w:rsidRPr="002A2284">
        <w:rPr>
          <w:i/>
          <w:color w:val="000000"/>
          <w:sz w:val="20"/>
          <w:lang w:val="hu-HU"/>
        </w:rPr>
        <w:t xml:space="preserve">Fülpösdaróc Község </w:t>
      </w:r>
      <w:r w:rsidRPr="002A2284">
        <w:rPr>
          <w:i/>
          <w:color w:val="000000"/>
          <w:sz w:val="20"/>
        </w:rPr>
        <w:t>Önkormányzata 201</w:t>
      </w:r>
      <w:r w:rsidRPr="002A2284">
        <w:rPr>
          <w:i/>
          <w:color w:val="000000"/>
          <w:sz w:val="20"/>
          <w:lang w:val="hu-HU"/>
        </w:rPr>
        <w:t>8</w:t>
      </w:r>
      <w:r w:rsidRPr="002A2284">
        <w:rPr>
          <w:i/>
          <w:color w:val="000000"/>
          <w:sz w:val="20"/>
        </w:rPr>
        <w:t>. évi pénzügyi tervének végrehajtásáról szóló zárszámadás elkészült, melyet az alábbiak szerint terjesztek a Képviselő-testület elé.</w:t>
      </w:r>
    </w:p>
    <w:p w:rsidR="008058DD" w:rsidRPr="002A2284" w:rsidRDefault="008058DD" w:rsidP="008058DD">
      <w:pPr>
        <w:jc w:val="both"/>
        <w:rPr>
          <w:b/>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Az önkormányzat 2018. évi gazdálkodását nem jellemezte működési forráshiány. A költségvetésben tervezett bevételi előirányzatok 93 %-ban teljesültek.</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 xml:space="preserve">Az önkormányzat jelentős bevételi forrása a </w:t>
      </w:r>
      <w:r w:rsidRPr="002A2284">
        <w:rPr>
          <w:b/>
          <w:i/>
          <w:color w:val="000000"/>
          <w:sz w:val="20"/>
          <w:szCs w:val="20"/>
        </w:rPr>
        <w:t>költségvetési támogatások</w:t>
      </w:r>
      <w:r w:rsidRPr="002A2284">
        <w:rPr>
          <w:i/>
          <w:color w:val="000000"/>
          <w:sz w:val="20"/>
          <w:szCs w:val="20"/>
        </w:rPr>
        <w:t>, amelyek  az eredeti előirnyzathoz képest 197.565 magasabb összegben realizálódtak,  a falugondnok ágazati pótléka miatt .</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b/>
          <w:i/>
          <w:color w:val="000000"/>
          <w:sz w:val="20"/>
          <w:szCs w:val="20"/>
        </w:rPr>
        <w:t>Működési célú támogatási bevételek</w:t>
      </w:r>
      <w:r w:rsidRPr="002A2284">
        <w:rPr>
          <w:i/>
          <w:color w:val="000000"/>
          <w:sz w:val="20"/>
          <w:szCs w:val="20"/>
        </w:rPr>
        <w:t xml:space="preserve"> eredetinél 6.590.566 Ft-tal magasabb összegben realizálódtak. A jelentős emelkedés oka a nagyecsedi EFOP pályázat keretében nyújtott támogatási előleg 5.435.600.-Ft összegben, valamint a közfoglalkoztatáshoz kapcsolódó támogatási előleg 1.154.966.-Ft.</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 xml:space="preserve">A közhatalmi bevételek előirányzata az eredetihez képest  csökkent és 2.757.054 Ft-ban teljesült.  Az iparűzési adóból 1.960.189 Ft, gépjárműadóból 679.518 Ft, magánszemélyek kommunális adójából 115.044 Ft, adópótlék és egyéb bírságból 2.303 Ft folyt be. </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 xml:space="preserve">A </w:t>
      </w:r>
      <w:r w:rsidRPr="002A2284">
        <w:rPr>
          <w:b/>
          <w:i/>
          <w:color w:val="000000"/>
          <w:sz w:val="20"/>
          <w:szCs w:val="20"/>
        </w:rPr>
        <w:t>működési bevételek</w:t>
      </w:r>
      <w:r w:rsidRPr="002A2284">
        <w:rPr>
          <w:i/>
          <w:color w:val="000000"/>
          <w:sz w:val="20"/>
          <w:szCs w:val="20"/>
        </w:rPr>
        <w:t xml:space="preserve"> az eredeti előirányzathoz képest 803.602 Ft-tal csökkent, 1.196.398.-Ft-ban realizálódtak.  Ezen belül a közvetített szolgáltatások 898.602 Ft-ban teljesült, kamatbevétel 28 Ft-ban teljesült, a szolgáltatások ellenértéke 49.700 Ft-ban realizálódott, egyéb pénzügyek műveletei 2.971.-Ft-ban, egyéb működési bevételek 2.475.-Ft-ban teljesült. </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lastRenderedPageBreak/>
        <w:t>Egyéb felhalmozási célú támogatás előirányzat módosítása is szükségessé vált az elnyert pályázatok miatt, mely 6.451.999 Ft-ban teljesültt. Ennek összetevői a gépbeszerzésre kapott 4.011.300 Ft támogatási előleg, valamint a Petőfi utca  járda felújítására kapott 1.000.000.-Ft támogatás, közfoglalkoztatási programban kapott anyagbeszerzésre 662.201.-Ft és az Ivóvízminőség-javító Programból kapott 778.498.-Ft.</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 xml:space="preserve">Finanszírozási bevételként nem terveztünk a Kincstár által decemberben utalt normatíva előleggel, mely 921.494 Ft-ban teljesült. </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 xml:space="preserve">A </w:t>
      </w:r>
      <w:r w:rsidRPr="002A2284">
        <w:rPr>
          <w:b/>
          <w:i/>
          <w:color w:val="000000"/>
          <w:sz w:val="20"/>
          <w:szCs w:val="20"/>
        </w:rPr>
        <w:t>személyi kiadások</w:t>
      </w:r>
      <w:r w:rsidRPr="002A2284">
        <w:rPr>
          <w:i/>
          <w:color w:val="000000"/>
          <w:sz w:val="20"/>
          <w:szCs w:val="20"/>
        </w:rPr>
        <w:t xml:space="preserve"> teljesítése 98 %-os.  </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Rendszeres személyi juttatások terv: 12.746.000 Ft, módosított előirányzata 12.746.000 Ft, teljesítése 12.550.776 Ft.</w:t>
      </w:r>
    </w:p>
    <w:p w:rsidR="008058DD" w:rsidRPr="002A2284" w:rsidRDefault="008058DD" w:rsidP="008058DD">
      <w:pPr>
        <w:jc w:val="both"/>
        <w:rPr>
          <w:i/>
          <w:color w:val="000000"/>
          <w:sz w:val="20"/>
          <w:szCs w:val="20"/>
        </w:rPr>
      </w:pPr>
      <w:r w:rsidRPr="002A2284">
        <w:rPr>
          <w:i/>
          <w:color w:val="000000"/>
          <w:sz w:val="20"/>
          <w:szCs w:val="20"/>
        </w:rPr>
        <w:t>A munkaadót terhelő járulékok terv: 2.040.000 Ft, módosított előirányzata 2.590..000 Ft, teljesítése 2.447.192 Ft.</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 xml:space="preserve">A </w:t>
      </w:r>
      <w:r w:rsidRPr="002A2284">
        <w:rPr>
          <w:b/>
          <w:i/>
          <w:color w:val="000000"/>
          <w:sz w:val="20"/>
          <w:szCs w:val="20"/>
        </w:rPr>
        <w:t>dologi kiadások</w:t>
      </w:r>
      <w:r w:rsidRPr="002A2284">
        <w:rPr>
          <w:i/>
          <w:color w:val="000000"/>
          <w:sz w:val="20"/>
          <w:szCs w:val="20"/>
        </w:rPr>
        <w:t xml:space="preserve"> teljesítése az eredeti előirányzathoz 59 %-ban realizálódott.  </w:t>
      </w:r>
    </w:p>
    <w:p w:rsidR="008058DD" w:rsidRPr="002A2284" w:rsidRDefault="008058DD" w:rsidP="008058DD">
      <w:pPr>
        <w:jc w:val="both"/>
        <w:rPr>
          <w:i/>
          <w:color w:val="000000"/>
          <w:sz w:val="20"/>
          <w:szCs w:val="20"/>
        </w:rPr>
      </w:pPr>
      <w:r w:rsidRPr="002A2284">
        <w:rPr>
          <w:i/>
          <w:color w:val="000000"/>
          <w:sz w:val="20"/>
          <w:szCs w:val="20"/>
        </w:rPr>
        <w:t xml:space="preserve">Az eredeti előirányzat 29.102.358  Ft, módosított előirányzat 34.232.258 Ft, mely 17.185.440 Ft kiadásban realizálódott. </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A közületi számlák nagyfokú emelkedésének ellenére az önkormányzatra a takarékos gazdálkodásjellemző. Önkormányzatunknak kifizetetlen számla és szállítói tartozása nincs.</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 xml:space="preserve">Ellátottak pénzbeli juttatásai az eredeti előirányzathoz képest 130 %-ban realizálódott.  Tervadat: 1.760.000  Ft, módosított 2.695.980 Ft, mely 2.299.055 Ft-ban teljesült. Az emelkedés a szociális tűzifa támogatásból adódik. </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Összefoglalva az önkormányzat 2018.évi gazdálkodását megállapítható, hogy a gazdasági helyzete nem romlott. A takarékos gazdálkodással a működési bevételek és kiadások egyensúlyát stabilan biztosítottuk. Az önkormányzat a felhalmozási és működtetési bevételeit fejlesztésre és működési kiadásokra fordította átcsoportosításra nem volt szükség.</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2018. évben a Magyar Államkincstár ellenőrzést végzett az önkormányzati normatív támogatások és a szünidei gyermekétkeztetés elszámolásának megalapozottságára vonatkozóan. Összefoglalva:  az Áht. 59.§-a szerinti helyszíni ellenőrzést elvégezte, melynek során az Önkormányzat 2017. évi elszámolásban foglalt adatokhoz képest eltérést nem állapított meg.</w:t>
      </w:r>
    </w:p>
    <w:p w:rsidR="008058DD" w:rsidRPr="002A2284" w:rsidRDefault="008058DD" w:rsidP="008058DD">
      <w:pPr>
        <w:jc w:val="both"/>
        <w:rPr>
          <w:i/>
          <w:color w:val="000000"/>
          <w:sz w:val="20"/>
          <w:szCs w:val="20"/>
        </w:rPr>
      </w:pPr>
    </w:p>
    <w:p w:rsidR="008058DD" w:rsidRPr="002A2284" w:rsidRDefault="008058DD" w:rsidP="008058DD">
      <w:pPr>
        <w:jc w:val="both"/>
        <w:rPr>
          <w:i/>
          <w:color w:val="000000"/>
          <w:sz w:val="20"/>
          <w:szCs w:val="20"/>
        </w:rPr>
      </w:pPr>
      <w:r w:rsidRPr="002A2284">
        <w:rPr>
          <w:i/>
          <w:color w:val="000000"/>
          <w:sz w:val="20"/>
          <w:szCs w:val="20"/>
        </w:rPr>
        <w:t>Kérem a Tisztelt Képviselő-testületet, hogy a költségvetés végrehajtására vonatkozó beszámolót megvitassa meg, és a zárszámadási rendelet elfogadásáról dönteni szíveskedjen.</w:t>
      </w:r>
    </w:p>
    <w:p w:rsidR="008058DD" w:rsidRPr="002A2284" w:rsidRDefault="008058DD" w:rsidP="008058DD">
      <w:pPr>
        <w:jc w:val="both"/>
        <w:rPr>
          <w:i/>
          <w:color w:val="000000"/>
          <w:sz w:val="20"/>
          <w:szCs w:val="20"/>
        </w:rPr>
      </w:pPr>
    </w:p>
    <w:p w:rsidR="008058DD" w:rsidRPr="002A2284" w:rsidRDefault="008058DD" w:rsidP="008058DD">
      <w:pPr>
        <w:jc w:val="both"/>
        <w:rPr>
          <w:b/>
          <w:i/>
          <w:color w:val="000000"/>
          <w:sz w:val="20"/>
          <w:szCs w:val="20"/>
        </w:rPr>
      </w:pPr>
      <w:r w:rsidRPr="002A2284">
        <w:rPr>
          <w:b/>
          <w:i/>
          <w:color w:val="000000"/>
          <w:sz w:val="20"/>
          <w:szCs w:val="20"/>
        </w:rPr>
        <w:t>Fülpösdaróc, 2019. május 10.</w:t>
      </w:r>
    </w:p>
    <w:p w:rsidR="008058DD" w:rsidRPr="002A2284" w:rsidRDefault="008058DD" w:rsidP="008058DD">
      <w:pPr>
        <w:jc w:val="both"/>
        <w:rPr>
          <w:b/>
          <w:i/>
          <w:color w:val="000000"/>
          <w:sz w:val="20"/>
          <w:szCs w:val="20"/>
        </w:rPr>
      </w:pPr>
    </w:p>
    <w:p w:rsidR="008058DD" w:rsidRPr="002A2284" w:rsidRDefault="008058DD" w:rsidP="008058DD">
      <w:pPr>
        <w:ind w:left="4956" w:firstLine="708"/>
        <w:jc w:val="both"/>
        <w:rPr>
          <w:b/>
          <w:i/>
          <w:color w:val="000000"/>
          <w:sz w:val="20"/>
          <w:szCs w:val="20"/>
        </w:rPr>
      </w:pPr>
      <w:r w:rsidRPr="002A2284">
        <w:rPr>
          <w:b/>
          <w:i/>
          <w:color w:val="000000"/>
          <w:sz w:val="20"/>
          <w:szCs w:val="20"/>
        </w:rPr>
        <w:t>Kovács Csaba sk.</w:t>
      </w:r>
    </w:p>
    <w:p w:rsidR="008058DD" w:rsidRPr="002A2284" w:rsidRDefault="008058DD" w:rsidP="008058DD">
      <w:pPr>
        <w:ind w:left="4956" w:firstLine="708"/>
        <w:jc w:val="both"/>
        <w:rPr>
          <w:b/>
          <w:i/>
          <w:color w:val="000000"/>
          <w:sz w:val="20"/>
          <w:szCs w:val="20"/>
        </w:rPr>
      </w:pPr>
      <w:r w:rsidRPr="002A2284">
        <w:rPr>
          <w:b/>
          <w:i/>
          <w:color w:val="000000"/>
          <w:sz w:val="20"/>
          <w:szCs w:val="20"/>
        </w:rPr>
        <w:t xml:space="preserve">   polgármester</w:t>
      </w:r>
    </w:p>
    <w:p w:rsidR="008058DD" w:rsidRPr="002A2284" w:rsidRDefault="008058DD" w:rsidP="008058DD">
      <w:pPr>
        <w:ind w:left="7080"/>
        <w:rPr>
          <w:i/>
          <w:color w:val="000000"/>
          <w:sz w:val="20"/>
          <w:szCs w:val="20"/>
        </w:rPr>
      </w:pPr>
    </w:p>
    <w:p w:rsidR="008058DD" w:rsidRPr="002A2284" w:rsidRDefault="008058DD" w:rsidP="008058DD">
      <w:pPr>
        <w:ind w:left="7080"/>
        <w:rPr>
          <w:i/>
          <w:color w:val="000000"/>
          <w:sz w:val="20"/>
          <w:szCs w:val="20"/>
        </w:rPr>
      </w:pPr>
    </w:p>
    <w:p w:rsidR="008058DD" w:rsidRPr="002A2284" w:rsidRDefault="008058DD" w:rsidP="008058DD">
      <w:pPr>
        <w:pStyle w:val="lfej"/>
        <w:tabs>
          <w:tab w:val="clear" w:pos="4536"/>
          <w:tab w:val="right" w:pos="5160"/>
        </w:tabs>
        <w:jc w:val="center"/>
        <w:rPr>
          <w:b/>
          <w:i/>
          <w:color w:val="000000"/>
          <w:sz w:val="20"/>
          <w:szCs w:val="20"/>
          <w:lang w:val="hu-HU"/>
        </w:rPr>
      </w:pPr>
      <w:r w:rsidRPr="002A2284">
        <w:rPr>
          <w:b/>
          <w:i/>
          <w:color w:val="000000"/>
          <w:sz w:val="20"/>
          <w:szCs w:val="20"/>
          <w:lang w:val="hu-HU"/>
        </w:rPr>
        <w:t>E</w:t>
      </w:r>
      <w:r w:rsidRPr="002A2284">
        <w:rPr>
          <w:b/>
          <w:i/>
          <w:color w:val="000000"/>
          <w:sz w:val="20"/>
          <w:szCs w:val="20"/>
        </w:rPr>
        <w:t>lőzetes hatásvizsgálat</w:t>
      </w:r>
    </w:p>
    <w:p w:rsidR="008058DD" w:rsidRPr="002A2284" w:rsidRDefault="008058DD" w:rsidP="008058DD">
      <w:pPr>
        <w:pStyle w:val="lfej"/>
        <w:tabs>
          <w:tab w:val="clear" w:pos="4536"/>
          <w:tab w:val="right" w:pos="5160"/>
        </w:tabs>
        <w:jc w:val="center"/>
        <w:rPr>
          <w:b/>
          <w:i/>
          <w:color w:val="000000"/>
          <w:sz w:val="20"/>
          <w:szCs w:val="20"/>
          <w:lang w:val="hu-HU"/>
        </w:rPr>
      </w:pPr>
    </w:p>
    <w:p w:rsidR="008058DD" w:rsidRPr="008058DD" w:rsidRDefault="008058DD" w:rsidP="008058DD">
      <w:pPr>
        <w:pStyle w:val="lfej"/>
        <w:tabs>
          <w:tab w:val="clear" w:pos="4536"/>
          <w:tab w:val="right" w:pos="5160"/>
        </w:tabs>
        <w:jc w:val="both"/>
        <w:rPr>
          <w:b/>
          <w:i/>
          <w:sz w:val="20"/>
          <w:szCs w:val="20"/>
        </w:rPr>
      </w:pPr>
      <w:r w:rsidRPr="002A2284">
        <w:rPr>
          <w:b/>
          <w:i/>
          <w:color w:val="000000"/>
          <w:sz w:val="20"/>
          <w:szCs w:val="20"/>
        </w:rPr>
        <w:t>Az önkormányzat 201</w:t>
      </w:r>
      <w:r w:rsidRPr="002A2284">
        <w:rPr>
          <w:b/>
          <w:i/>
          <w:color w:val="000000"/>
          <w:sz w:val="20"/>
          <w:szCs w:val="20"/>
          <w:lang w:val="hu-HU"/>
        </w:rPr>
        <w:t>8</w:t>
      </w:r>
      <w:r w:rsidRPr="002A2284">
        <w:rPr>
          <w:b/>
          <w:i/>
          <w:color w:val="000000"/>
          <w:sz w:val="20"/>
          <w:szCs w:val="20"/>
        </w:rPr>
        <w:t xml:space="preserve">. évi </w:t>
      </w:r>
      <w:r w:rsidRPr="002A2284">
        <w:rPr>
          <w:b/>
          <w:i/>
          <w:color w:val="000000"/>
          <w:sz w:val="20"/>
          <w:szCs w:val="20"/>
          <w:lang w:val="hu-HU"/>
        </w:rPr>
        <w:t xml:space="preserve">költségvetési </w:t>
      </w:r>
      <w:r w:rsidRPr="002A2284">
        <w:rPr>
          <w:b/>
          <w:i/>
          <w:color w:val="000000"/>
          <w:sz w:val="20"/>
          <w:szCs w:val="20"/>
        </w:rPr>
        <w:t>zárszámadás</w:t>
      </w:r>
      <w:r w:rsidRPr="002A2284">
        <w:rPr>
          <w:b/>
          <w:i/>
          <w:color w:val="000000"/>
          <w:sz w:val="20"/>
          <w:szCs w:val="20"/>
          <w:lang w:val="hu-HU"/>
        </w:rPr>
        <w:t>áról- pénzügyi terve végrehajtásáról- szóló</w:t>
      </w:r>
      <w:r w:rsidRPr="002A2284">
        <w:rPr>
          <w:b/>
          <w:i/>
          <w:color w:val="000000"/>
          <w:sz w:val="20"/>
          <w:szCs w:val="20"/>
        </w:rPr>
        <w:t xml:space="preserve"> rendelet</w:t>
      </w:r>
      <w:r w:rsidRPr="002A2284">
        <w:rPr>
          <w:b/>
          <w:i/>
          <w:color w:val="000000"/>
          <w:sz w:val="20"/>
          <w:szCs w:val="20"/>
          <w:lang w:val="hu-HU"/>
        </w:rPr>
        <w:t xml:space="preserve"> </w:t>
      </w:r>
      <w:r w:rsidRPr="008058DD">
        <w:rPr>
          <w:b/>
          <w:i/>
          <w:sz w:val="20"/>
          <w:szCs w:val="20"/>
        </w:rPr>
        <w:t>tervezet</w:t>
      </w:r>
      <w:r w:rsidRPr="008058DD">
        <w:rPr>
          <w:b/>
          <w:i/>
          <w:sz w:val="20"/>
          <w:szCs w:val="20"/>
          <w:lang w:val="hu-HU"/>
        </w:rPr>
        <w:t>ének</w:t>
      </w:r>
      <w:r w:rsidRPr="008058DD">
        <w:rPr>
          <w:b/>
          <w:i/>
          <w:sz w:val="20"/>
          <w:szCs w:val="20"/>
        </w:rPr>
        <w:t xml:space="preserve"> előzetes hatásvizsgálatának megállapításai a következők:</w:t>
      </w:r>
    </w:p>
    <w:p w:rsidR="008058DD" w:rsidRPr="008058DD" w:rsidRDefault="008058DD" w:rsidP="008058DD">
      <w:pPr>
        <w:pStyle w:val="lfej"/>
        <w:tabs>
          <w:tab w:val="clear" w:pos="4536"/>
          <w:tab w:val="right" w:pos="5160"/>
        </w:tabs>
        <w:rPr>
          <w:b/>
          <w:i/>
          <w:sz w:val="20"/>
          <w:szCs w:val="20"/>
        </w:rPr>
      </w:pPr>
    </w:p>
    <w:p w:rsidR="008058DD" w:rsidRPr="008058DD" w:rsidRDefault="008058DD" w:rsidP="008058DD">
      <w:pPr>
        <w:pStyle w:val="lfej"/>
        <w:tabs>
          <w:tab w:val="clear" w:pos="4536"/>
          <w:tab w:val="right" w:pos="5160"/>
        </w:tabs>
        <w:rPr>
          <w:b/>
          <w:i/>
          <w:sz w:val="20"/>
          <w:szCs w:val="20"/>
        </w:rPr>
      </w:pPr>
      <w:r w:rsidRPr="008058DD">
        <w:rPr>
          <w:b/>
          <w:i/>
          <w:sz w:val="20"/>
          <w:szCs w:val="20"/>
          <w:lang w:val="hu-HU"/>
        </w:rPr>
        <w:t>1.</w:t>
      </w:r>
      <w:r w:rsidRPr="008058DD">
        <w:rPr>
          <w:b/>
          <w:i/>
          <w:sz w:val="20"/>
          <w:szCs w:val="20"/>
        </w:rPr>
        <w:t>Társadalmi, gazdasági, hatások</w:t>
      </w:r>
    </w:p>
    <w:p w:rsidR="008058DD" w:rsidRPr="008058DD" w:rsidRDefault="008058DD" w:rsidP="008058DD">
      <w:pPr>
        <w:pStyle w:val="lfej"/>
        <w:tabs>
          <w:tab w:val="clear" w:pos="4536"/>
          <w:tab w:val="right" w:pos="5160"/>
        </w:tabs>
        <w:jc w:val="both"/>
        <w:rPr>
          <w:i/>
          <w:sz w:val="20"/>
          <w:szCs w:val="20"/>
        </w:rPr>
      </w:pPr>
      <w:r w:rsidRPr="008058DD">
        <w:rPr>
          <w:i/>
          <w:sz w:val="20"/>
          <w:szCs w:val="20"/>
        </w:rPr>
        <w:t>A zárszámadási rendeletben foglaltak végrehajtásával az önkormányzat elősegítette a településen élők helyzetének javítását (fejlesztések, intézmények átalakítása, stb.). A szociálisan rászoruló társadalmi rétegek támogatásában előrelépés történt (étkeztetés</w:t>
      </w:r>
      <w:r w:rsidRPr="008058DD">
        <w:rPr>
          <w:i/>
          <w:sz w:val="20"/>
          <w:szCs w:val="20"/>
          <w:lang w:val="hu-HU"/>
        </w:rPr>
        <w:t xml:space="preserve">, szünidei étkeztetés, </w:t>
      </w:r>
      <w:r w:rsidRPr="008058DD">
        <w:rPr>
          <w:i/>
          <w:sz w:val="20"/>
          <w:szCs w:val="20"/>
        </w:rPr>
        <w:t xml:space="preserve">stb).  </w:t>
      </w:r>
    </w:p>
    <w:p w:rsidR="008058DD" w:rsidRPr="008058DD" w:rsidRDefault="008058DD" w:rsidP="008058DD">
      <w:pPr>
        <w:pStyle w:val="lfej"/>
        <w:tabs>
          <w:tab w:val="clear" w:pos="4536"/>
          <w:tab w:val="right" w:pos="5160"/>
        </w:tabs>
        <w:rPr>
          <w:i/>
          <w:sz w:val="20"/>
          <w:szCs w:val="20"/>
          <w:u w:val="single"/>
        </w:rPr>
      </w:pPr>
    </w:p>
    <w:p w:rsidR="008058DD" w:rsidRPr="008058DD" w:rsidRDefault="008058DD" w:rsidP="008058DD">
      <w:pPr>
        <w:pStyle w:val="lfej"/>
        <w:tabs>
          <w:tab w:val="clear" w:pos="4536"/>
          <w:tab w:val="right" w:pos="5160"/>
        </w:tabs>
        <w:jc w:val="both"/>
        <w:rPr>
          <w:i/>
          <w:sz w:val="20"/>
          <w:szCs w:val="20"/>
        </w:rPr>
      </w:pPr>
      <w:r w:rsidRPr="008058DD">
        <w:rPr>
          <w:i/>
          <w:sz w:val="20"/>
          <w:szCs w:val="20"/>
        </w:rPr>
        <w:t>A rendeletben foglaltak végrehajtásának költségvetési hatását az előterjesztés részletesen tartalmazza.</w:t>
      </w:r>
    </w:p>
    <w:p w:rsidR="008058DD" w:rsidRPr="008058DD" w:rsidRDefault="008058DD" w:rsidP="008058DD">
      <w:pPr>
        <w:pStyle w:val="lfej"/>
        <w:tabs>
          <w:tab w:val="clear" w:pos="4536"/>
          <w:tab w:val="right" w:pos="5160"/>
        </w:tabs>
        <w:rPr>
          <w:i/>
          <w:sz w:val="20"/>
          <w:szCs w:val="20"/>
        </w:rPr>
      </w:pPr>
    </w:p>
    <w:p w:rsidR="008058DD" w:rsidRPr="008058DD" w:rsidRDefault="008058DD" w:rsidP="008058DD">
      <w:pPr>
        <w:pStyle w:val="lfej"/>
        <w:tabs>
          <w:tab w:val="clear" w:pos="4536"/>
          <w:tab w:val="right" w:pos="5160"/>
        </w:tabs>
        <w:rPr>
          <w:b/>
          <w:i/>
          <w:sz w:val="20"/>
          <w:szCs w:val="20"/>
        </w:rPr>
      </w:pPr>
      <w:r w:rsidRPr="008058DD">
        <w:rPr>
          <w:b/>
          <w:i/>
          <w:sz w:val="20"/>
          <w:szCs w:val="20"/>
          <w:lang w:val="hu-HU"/>
        </w:rPr>
        <w:t>2.</w:t>
      </w:r>
      <w:r w:rsidRPr="008058DD">
        <w:rPr>
          <w:b/>
          <w:i/>
          <w:sz w:val="20"/>
          <w:szCs w:val="20"/>
        </w:rPr>
        <w:t>Környezeti és egészségügyi következmények</w:t>
      </w:r>
    </w:p>
    <w:p w:rsidR="008058DD" w:rsidRPr="008058DD" w:rsidRDefault="008058DD" w:rsidP="008058DD">
      <w:pPr>
        <w:pStyle w:val="lfej"/>
        <w:tabs>
          <w:tab w:val="clear" w:pos="4536"/>
          <w:tab w:val="right" w:pos="5160"/>
        </w:tabs>
        <w:rPr>
          <w:i/>
          <w:sz w:val="20"/>
          <w:szCs w:val="20"/>
        </w:rPr>
      </w:pPr>
      <w:r w:rsidRPr="008058DD">
        <w:rPr>
          <w:i/>
          <w:sz w:val="20"/>
          <w:szCs w:val="20"/>
        </w:rPr>
        <w:t>A rendelet megalkotása nem jár környezeti, egészségügyi következményekkel.</w:t>
      </w:r>
    </w:p>
    <w:p w:rsidR="008058DD" w:rsidRPr="008058DD" w:rsidRDefault="008058DD" w:rsidP="008058DD">
      <w:pPr>
        <w:pStyle w:val="lfej"/>
        <w:tabs>
          <w:tab w:val="clear" w:pos="4536"/>
          <w:tab w:val="right" w:pos="5160"/>
        </w:tabs>
        <w:rPr>
          <w:i/>
          <w:sz w:val="20"/>
          <w:szCs w:val="20"/>
        </w:rPr>
      </w:pPr>
    </w:p>
    <w:p w:rsidR="008058DD" w:rsidRPr="008058DD" w:rsidRDefault="008058DD" w:rsidP="008058DD">
      <w:pPr>
        <w:pStyle w:val="lfej"/>
        <w:tabs>
          <w:tab w:val="clear" w:pos="4536"/>
          <w:tab w:val="right" w:pos="5160"/>
        </w:tabs>
        <w:rPr>
          <w:b/>
          <w:i/>
          <w:sz w:val="20"/>
          <w:szCs w:val="20"/>
        </w:rPr>
      </w:pPr>
      <w:r w:rsidRPr="008058DD">
        <w:rPr>
          <w:b/>
          <w:i/>
          <w:sz w:val="20"/>
          <w:szCs w:val="20"/>
          <w:lang w:val="hu-HU"/>
        </w:rPr>
        <w:lastRenderedPageBreak/>
        <w:t>3.</w:t>
      </w:r>
      <w:r w:rsidRPr="008058DD">
        <w:rPr>
          <w:b/>
          <w:i/>
          <w:sz w:val="20"/>
          <w:szCs w:val="20"/>
        </w:rPr>
        <w:t>Adminisztratív terheket befolyásoló hatások</w:t>
      </w:r>
    </w:p>
    <w:p w:rsidR="008058DD" w:rsidRPr="008058DD" w:rsidRDefault="008058DD" w:rsidP="008058DD">
      <w:pPr>
        <w:pStyle w:val="lfej"/>
        <w:tabs>
          <w:tab w:val="clear" w:pos="4536"/>
          <w:tab w:val="right" w:pos="5160"/>
        </w:tabs>
        <w:jc w:val="both"/>
        <w:rPr>
          <w:i/>
          <w:sz w:val="20"/>
          <w:szCs w:val="20"/>
        </w:rPr>
      </w:pPr>
      <w:r w:rsidRPr="008058DD">
        <w:rPr>
          <w:i/>
          <w:sz w:val="20"/>
          <w:szCs w:val="20"/>
        </w:rPr>
        <w:t xml:space="preserve">A zárszámadási rendeletben foglalt pénzügyi,- számviteli és szociális előírások végrehajtása a szakmai, ügyintézési és adminisztratív feladatok végrehajtásában többletfeladatokat jelentettek a költségvetési szervek számára. </w:t>
      </w:r>
    </w:p>
    <w:p w:rsidR="008058DD" w:rsidRPr="008058DD" w:rsidRDefault="008058DD" w:rsidP="008058DD">
      <w:pPr>
        <w:pStyle w:val="lfej"/>
        <w:tabs>
          <w:tab w:val="clear" w:pos="4536"/>
          <w:tab w:val="right" w:pos="5160"/>
        </w:tabs>
        <w:rPr>
          <w:i/>
          <w:sz w:val="20"/>
          <w:szCs w:val="20"/>
          <w:u w:val="single"/>
        </w:rPr>
      </w:pPr>
    </w:p>
    <w:p w:rsidR="008058DD" w:rsidRPr="008058DD" w:rsidRDefault="008058DD" w:rsidP="008058DD">
      <w:pPr>
        <w:pStyle w:val="lfej"/>
        <w:tabs>
          <w:tab w:val="clear" w:pos="4536"/>
          <w:tab w:val="right" w:pos="5160"/>
        </w:tabs>
        <w:jc w:val="both"/>
        <w:rPr>
          <w:b/>
          <w:i/>
          <w:sz w:val="20"/>
          <w:szCs w:val="20"/>
        </w:rPr>
      </w:pPr>
      <w:r w:rsidRPr="008058DD">
        <w:rPr>
          <w:b/>
          <w:i/>
          <w:sz w:val="20"/>
          <w:szCs w:val="20"/>
          <w:lang w:val="hu-HU"/>
        </w:rPr>
        <w:t>4.</w:t>
      </w:r>
      <w:r w:rsidRPr="008058DD">
        <w:rPr>
          <w:b/>
          <w:i/>
          <w:sz w:val="20"/>
          <w:szCs w:val="20"/>
        </w:rPr>
        <w:t>A jogszabályok megalkotásának szükségessége, a jogalkotás elmaradásának várható következményei</w:t>
      </w:r>
    </w:p>
    <w:p w:rsidR="008058DD" w:rsidRPr="008058DD" w:rsidRDefault="008058DD" w:rsidP="008058DD">
      <w:pPr>
        <w:pStyle w:val="lfej"/>
        <w:tabs>
          <w:tab w:val="clear" w:pos="4536"/>
          <w:tab w:val="right" w:pos="5160"/>
        </w:tabs>
        <w:jc w:val="both"/>
        <w:rPr>
          <w:i/>
          <w:sz w:val="20"/>
          <w:szCs w:val="20"/>
        </w:rPr>
      </w:pPr>
      <w:r w:rsidRPr="008058DD">
        <w:rPr>
          <w:i/>
          <w:sz w:val="20"/>
          <w:szCs w:val="20"/>
        </w:rPr>
        <w:t>A zárszámadási rendelet megalkotását szükségessé teszi</w:t>
      </w:r>
      <w:r w:rsidRPr="008058DD">
        <w:rPr>
          <w:i/>
          <w:sz w:val="20"/>
          <w:szCs w:val="20"/>
          <w:lang w:val="hu-HU"/>
        </w:rPr>
        <w:t>k</w:t>
      </w:r>
      <w:r w:rsidRPr="008058DD">
        <w:rPr>
          <w:i/>
          <w:sz w:val="20"/>
          <w:szCs w:val="20"/>
        </w:rPr>
        <w:t xml:space="preserve"> az Mötv. és az Áht. előírásai, m</w:t>
      </w:r>
      <w:r w:rsidRPr="008058DD">
        <w:rPr>
          <w:i/>
          <w:sz w:val="20"/>
          <w:szCs w:val="20"/>
          <w:lang w:val="hu-HU"/>
        </w:rPr>
        <w:t>ivel a rendelet megalkotásának</w:t>
      </w:r>
      <w:r w:rsidRPr="008058DD">
        <w:rPr>
          <w:i/>
          <w:sz w:val="20"/>
          <w:szCs w:val="20"/>
        </w:rPr>
        <w:t xml:space="preserve"> elmaradás</w:t>
      </w:r>
      <w:r w:rsidRPr="008058DD">
        <w:rPr>
          <w:i/>
          <w:sz w:val="20"/>
          <w:szCs w:val="20"/>
          <w:lang w:val="hu-HU"/>
        </w:rPr>
        <w:t>a</w:t>
      </w:r>
      <w:r w:rsidRPr="008058DD">
        <w:rPr>
          <w:i/>
          <w:sz w:val="20"/>
          <w:szCs w:val="20"/>
        </w:rPr>
        <w:t xml:space="preserve"> mulasztásnak számít, ami támogatás megvonásával jár.</w:t>
      </w:r>
    </w:p>
    <w:p w:rsidR="008058DD" w:rsidRPr="008058DD" w:rsidRDefault="008058DD" w:rsidP="008058DD">
      <w:pPr>
        <w:pStyle w:val="lfej"/>
        <w:tabs>
          <w:tab w:val="clear" w:pos="4536"/>
          <w:tab w:val="right" w:pos="5160"/>
        </w:tabs>
        <w:rPr>
          <w:i/>
          <w:sz w:val="20"/>
          <w:szCs w:val="20"/>
        </w:rPr>
      </w:pPr>
    </w:p>
    <w:p w:rsidR="008058DD" w:rsidRPr="008058DD" w:rsidRDefault="008058DD" w:rsidP="008058DD">
      <w:pPr>
        <w:pStyle w:val="lfej"/>
        <w:tabs>
          <w:tab w:val="clear" w:pos="4536"/>
          <w:tab w:val="right" w:pos="5160"/>
        </w:tabs>
        <w:rPr>
          <w:b/>
          <w:i/>
          <w:sz w:val="20"/>
          <w:szCs w:val="20"/>
        </w:rPr>
      </w:pPr>
      <w:r w:rsidRPr="008058DD">
        <w:rPr>
          <w:b/>
          <w:i/>
          <w:sz w:val="20"/>
          <w:szCs w:val="20"/>
          <w:lang w:val="hu-HU"/>
        </w:rPr>
        <w:t>5.</w:t>
      </w:r>
      <w:r w:rsidRPr="008058DD">
        <w:rPr>
          <w:b/>
          <w:i/>
          <w:sz w:val="20"/>
          <w:szCs w:val="20"/>
        </w:rPr>
        <w:t>A jogszabály alkalmazásához szükséges személyi, szervezeti, tárgyi és pénzügyi feltételek</w:t>
      </w:r>
    </w:p>
    <w:p w:rsidR="008058DD" w:rsidRPr="008058DD" w:rsidRDefault="008058DD" w:rsidP="008058DD">
      <w:pPr>
        <w:pStyle w:val="lfej"/>
        <w:tabs>
          <w:tab w:val="clear" w:pos="4536"/>
          <w:tab w:val="right" w:pos="5160"/>
        </w:tabs>
        <w:rPr>
          <w:i/>
          <w:sz w:val="20"/>
          <w:szCs w:val="20"/>
          <w:lang w:val="hu-HU"/>
        </w:rPr>
      </w:pPr>
      <w:r w:rsidRPr="008058DD">
        <w:rPr>
          <w:i/>
          <w:sz w:val="20"/>
          <w:szCs w:val="20"/>
        </w:rPr>
        <w:t xml:space="preserve"> A zárszámadási rendeletben rögzítettek végrehajtásához a személyi, tárgyi, szervezeti és pénzügyi feltételek rendelkezésre álltak. </w:t>
      </w:r>
    </w:p>
    <w:p w:rsidR="008058DD" w:rsidRPr="008058DD" w:rsidRDefault="008058DD" w:rsidP="008058DD">
      <w:pPr>
        <w:pStyle w:val="lfej"/>
        <w:tabs>
          <w:tab w:val="clear" w:pos="4536"/>
          <w:tab w:val="right" w:pos="5160"/>
        </w:tabs>
        <w:rPr>
          <w:i/>
          <w:sz w:val="20"/>
          <w:szCs w:val="20"/>
          <w:lang w:val="hu-HU"/>
        </w:rPr>
      </w:pPr>
    </w:p>
    <w:p w:rsidR="008058DD" w:rsidRPr="008058DD" w:rsidRDefault="008058DD" w:rsidP="008058DD">
      <w:pPr>
        <w:pStyle w:val="lfej"/>
        <w:tabs>
          <w:tab w:val="clear" w:pos="4536"/>
          <w:tab w:val="right" w:pos="5160"/>
        </w:tabs>
        <w:jc w:val="both"/>
        <w:rPr>
          <w:i/>
          <w:sz w:val="20"/>
          <w:szCs w:val="20"/>
        </w:rPr>
      </w:pPr>
      <w:r w:rsidRPr="008058DD">
        <w:rPr>
          <w:i/>
          <w:sz w:val="20"/>
          <w:szCs w:val="20"/>
        </w:rPr>
        <w:t xml:space="preserve">A rendelet-tervezet elkészítésénél figyelembe vettük a jogszabályszerkesztésről szóló 61/2009. (XII.14.) IRM rendelet előírásait. </w:t>
      </w:r>
    </w:p>
    <w:p w:rsidR="008058DD" w:rsidRPr="008058DD" w:rsidRDefault="008058DD" w:rsidP="008058DD">
      <w:pPr>
        <w:pStyle w:val="lfej"/>
        <w:tabs>
          <w:tab w:val="clear" w:pos="4536"/>
          <w:tab w:val="right" w:pos="5160"/>
        </w:tabs>
        <w:jc w:val="both"/>
        <w:rPr>
          <w:i/>
          <w:sz w:val="20"/>
          <w:szCs w:val="20"/>
        </w:rPr>
      </w:pPr>
    </w:p>
    <w:p w:rsidR="008058DD" w:rsidRPr="008058DD" w:rsidRDefault="008058DD" w:rsidP="008058DD">
      <w:pPr>
        <w:spacing w:line="360" w:lineRule="auto"/>
        <w:rPr>
          <w:b/>
          <w:i/>
          <w:sz w:val="20"/>
          <w:szCs w:val="20"/>
        </w:rPr>
      </w:pPr>
      <w:r w:rsidRPr="008058DD">
        <w:rPr>
          <w:b/>
          <w:i/>
          <w:sz w:val="20"/>
          <w:szCs w:val="20"/>
        </w:rPr>
        <w:t>Fülpösdaróc, 2019. május 10.</w:t>
      </w:r>
    </w:p>
    <w:p w:rsidR="008058DD" w:rsidRPr="008058DD" w:rsidRDefault="008058DD" w:rsidP="008058DD">
      <w:pPr>
        <w:spacing w:line="360" w:lineRule="auto"/>
        <w:ind w:left="4956" w:firstLine="708"/>
        <w:rPr>
          <w:b/>
          <w:i/>
          <w:sz w:val="20"/>
          <w:szCs w:val="20"/>
        </w:rPr>
      </w:pPr>
      <w:r w:rsidRPr="008058DD">
        <w:rPr>
          <w:b/>
          <w:i/>
          <w:sz w:val="20"/>
          <w:szCs w:val="20"/>
        </w:rPr>
        <w:t>Kovács Csaba</w:t>
      </w:r>
    </w:p>
    <w:p w:rsidR="008058DD" w:rsidRPr="008058DD" w:rsidRDefault="008058DD" w:rsidP="008058DD">
      <w:pPr>
        <w:spacing w:line="360" w:lineRule="auto"/>
        <w:ind w:left="4956" w:firstLine="708"/>
        <w:rPr>
          <w:b/>
          <w:i/>
          <w:sz w:val="20"/>
          <w:szCs w:val="20"/>
        </w:rPr>
      </w:pPr>
      <w:r w:rsidRPr="008058DD">
        <w:rPr>
          <w:b/>
          <w:i/>
          <w:sz w:val="20"/>
          <w:szCs w:val="20"/>
        </w:rPr>
        <w:t>polgármester</w:t>
      </w:r>
    </w:p>
    <w:p w:rsidR="008058DD" w:rsidRPr="008058DD" w:rsidRDefault="008058DD" w:rsidP="008058DD">
      <w:pPr>
        <w:rPr>
          <w:i/>
          <w:sz w:val="20"/>
          <w:szCs w:val="20"/>
        </w:rPr>
      </w:pPr>
      <w:r w:rsidRPr="008058DD">
        <w:rPr>
          <w:i/>
          <w:sz w:val="20"/>
          <w:szCs w:val="20"/>
        </w:rPr>
        <w:t>Készítette:</w:t>
      </w:r>
    </w:p>
    <w:p w:rsidR="008058DD" w:rsidRPr="008058DD" w:rsidRDefault="008058DD" w:rsidP="008058DD">
      <w:pPr>
        <w:rPr>
          <w:i/>
          <w:sz w:val="20"/>
          <w:szCs w:val="20"/>
        </w:rPr>
      </w:pPr>
      <w:r w:rsidRPr="008058DD">
        <w:rPr>
          <w:i/>
          <w:sz w:val="20"/>
          <w:szCs w:val="20"/>
        </w:rPr>
        <w:t xml:space="preserve"> dr. Sipos Éva      Baumgartner Csilla     </w:t>
      </w:r>
    </w:p>
    <w:p w:rsidR="008058DD" w:rsidRPr="008058DD" w:rsidRDefault="008058DD" w:rsidP="008058DD">
      <w:pPr>
        <w:rPr>
          <w:b/>
          <w:i/>
          <w:sz w:val="20"/>
          <w:szCs w:val="20"/>
        </w:rPr>
      </w:pPr>
      <w:r w:rsidRPr="008058DD">
        <w:rPr>
          <w:i/>
          <w:sz w:val="20"/>
          <w:szCs w:val="20"/>
        </w:rPr>
        <w:t xml:space="preserve"> jegyző                    köztisztviselő</w:t>
      </w:r>
    </w:p>
    <w:p w:rsidR="008058DD" w:rsidRPr="008058DD" w:rsidRDefault="008058DD" w:rsidP="008058DD">
      <w:pPr>
        <w:rPr>
          <w:b/>
          <w:i/>
          <w:iCs/>
          <w:sz w:val="20"/>
          <w:szCs w:val="20"/>
        </w:rPr>
      </w:pPr>
    </w:p>
    <w:p w:rsidR="008058DD" w:rsidRPr="008058DD" w:rsidRDefault="008058DD" w:rsidP="008058DD">
      <w:pPr>
        <w:rPr>
          <w:b/>
          <w:i/>
          <w:sz w:val="20"/>
          <w:szCs w:val="20"/>
        </w:rPr>
      </w:pPr>
    </w:p>
    <w:p w:rsidR="008058DD" w:rsidRPr="008058DD" w:rsidRDefault="008058DD" w:rsidP="008058DD">
      <w:pPr>
        <w:jc w:val="center"/>
        <w:rPr>
          <w:b/>
          <w:i/>
          <w:sz w:val="20"/>
          <w:szCs w:val="20"/>
        </w:rPr>
      </w:pPr>
    </w:p>
    <w:p w:rsidR="008058DD" w:rsidRPr="008058DD" w:rsidRDefault="008058DD" w:rsidP="008058DD">
      <w:pPr>
        <w:jc w:val="center"/>
        <w:rPr>
          <w:b/>
          <w:i/>
          <w:sz w:val="20"/>
          <w:szCs w:val="20"/>
        </w:rPr>
      </w:pPr>
      <w:r w:rsidRPr="008058DD">
        <w:rPr>
          <w:b/>
          <w:i/>
          <w:sz w:val="20"/>
          <w:szCs w:val="20"/>
        </w:rPr>
        <w:t>INDOKOLÁS</w:t>
      </w:r>
    </w:p>
    <w:p w:rsidR="008058DD" w:rsidRPr="008058DD" w:rsidRDefault="008058DD" w:rsidP="008058DD">
      <w:pPr>
        <w:jc w:val="center"/>
        <w:rPr>
          <w:b/>
          <w:i/>
          <w:sz w:val="20"/>
          <w:szCs w:val="20"/>
        </w:rPr>
      </w:pPr>
      <w:r w:rsidRPr="008058DD">
        <w:rPr>
          <w:b/>
          <w:i/>
          <w:sz w:val="20"/>
          <w:szCs w:val="20"/>
        </w:rPr>
        <w:t>Az önkormányzat 2018. évi költségvetési zárszámadásáról- pénzügyi terve végrehajtásáról - szóló rendelet-tervezethez</w:t>
      </w:r>
    </w:p>
    <w:p w:rsidR="008058DD" w:rsidRPr="008058DD" w:rsidRDefault="008058DD" w:rsidP="008058DD">
      <w:pPr>
        <w:jc w:val="center"/>
        <w:rPr>
          <w:b/>
          <w:i/>
          <w:sz w:val="20"/>
          <w:szCs w:val="20"/>
        </w:rPr>
      </w:pPr>
    </w:p>
    <w:p w:rsidR="008058DD" w:rsidRPr="008058DD" w:rsidRDefault="008058DD" w:rsidP="008058DD">
      <w:pPr>
        <w:autoSpaceDE w:val="0"/>
        <w:autoSpaceDN w:val="0"/>
        <w:adjustRightInd w:val="0"/>
        <w:jc w:val="center"/>
        <w:rPr>
          <w:b/>
          <w:i/>
          <w:iCs/>
          <w:sz w:val="20"/>
          <w:szCs w:val="20"/>
        </w:rPr>
      </w:pPr>
      <w:r w:rsidRPr="008058DD">
        <w:rPr>
          <w:b/>
          <w:i/>
          <w:iCs/>
          <w:sz w:val="20"/>
          <w:szCs w:val="20"/>
        </w:rPr>
        <w:t>Általános indokolás</w:t>
      </w:r>
    </w:p>
    <w:p w:rsidR="008058DD" w:rsidRPr="008058DD" w:rsidRDefault="008058DD" w:rsidP="008058DD">
      <w:pPr>
        <w:pStyle w:val="NormlWeb"/>
        <w:spacing w:before="0" w:beforeAutospacing="0" w:after="0" w:afterAutospacing="0"/>
        <w:ind w:left="150" w:right="150" w:firstLine="240"/>
        <w:jc w:val="both"/>
        <w:rPr>
          <w:i/>
          <w:sz w:val="20"/>
          <w:szCs w:val="20"/>
        </w:rPr>
      </w:pPr>
      <w:r w:rsidRPr="008058DD">
        <w:rPr>
          <w:b/>
          <w:bCs/>
          <w:i/>
          <w:sz w:val="20"/>
          <w:szCs w:val="20"/>
        </w:rPr>
        <w:t xml:space="preserve">A 2011. évi CXCV. törvény </w:t>
      </w:r>
      <w:r w:rsidRPr="008058DD">
        <w:rPr>
          <w:b/>
          <w:bCs/>
          <w:i/>
          <w:color w:val="222222"/>
          <w:sz w:val="20"/>
          <w:szCs w:val="20"/>
        </w:rPr>
        <w:t>91. §</w:t>
      </w:r>
      <w:r w:rsidRPr="008058DD">
        <w:rPr>
          <w:i/>
          <w:color w:val="222222"/>
          <w:sz w:val="20"/>
          <w:szCs w:val="20"/>
        </w:rPr>
        <w:t xml:space="preserve"> (1) bekezdése szerint: </w:t>
      </w:r>
      <w:r w:rsidRPr="008058DD">
        <w:rPr>
          <w:i/>
          <w:sz w:val="20"/>
          <w:szCs w:val="20"/>
        </w:rPr>
        <w:t>költségvetésének végrehajtására vonatkozó zárszámadási rendelet tervezetét a jegyző készíti elő és a polgármester terjeszti a képviselő-testület elé úgy, hogy az a képviselő-testület elé terjesztését követő harminc napon belül, de legkésőbb a költségvetési évet követő ötödik hónap utolsó napjáig hatályba lépjen. A zárszámadási rendelet tervezetével együtt a képviselő-testület részére tájékoztatásul be kell nyújtani a kincstár 68/A. § szerinti ellenőrzése keretében a helyi önkormányzat éves költségvetési beszámolójával kapcsolatosan elkészített jelentését. Az államháztartási törvény 91.§ (2) bekezdése határozza meg, hogy a képviselő-testület számára milyen mérlegeket, kimutatásokat kell bemutatni az előterjesztéskor tájékoztatásul:</w:t>
      </w:r>
    </w:p>
    <w:p w:rsidR="008058DD" w:rsidRPr="008058DD" w:rsidRDefault="008058DD" w:rsidP="008058DD">
      <w:pPr>
        <w:pStyle w:val="NormlWeb"/>
        <w:spacing w:before="0" w:beforeAutospacing="0" w:after="0" w:afterAutospacing="0"/>
        <w:ind w:left="150" w:right="150" w:firstLine="240"/>
        <w:jc w:val="both"/>
        <w:rPr>
          <w:i/>
          <w:sz w:val="20"/>
          <w:szCs w:val="20"/>
        </w:rPr>
      </w:pPr>
      <w:bookmarkStart w:id="1" w:name="pr879"/>
      <w:bookmarkEnd w:id="1"/>
      <w:r w:rsidRPr="008058DD">
        <w:rPr>
          <w:i/>
          <w:iCs/>
          <w:sz w:val="20"/>
          <w:szCs w:val="20"/>
        </w:rPr>
        <w:t xml:space="preserve">a) </w:t>
      </w:r>
      <w:r w:rsidRPr="008058DD">
        <w:rPr>
          <w:i/>
          <w:sz w:val="20"/>
          <w:szCs w:val="20"/>
        </w:rPr>
        <w:t>a 24. § (4) bekezdése szerinti mérlegeket, kimutatásokat azzal, hogy az előirányzat felhasználási terven a pénzeszközök változásának bemutatását kell érteni, (7.,8.,9.,11.,12.melléklet, és 1.,2., számú tájékoztató táblák.1-6.mellékletek)</w:t>
      </w:r>
    </w:p>
    <w:p w:rsidR="008058DD" w:rsidRPr="008058DD" w:rsidRDefault="008058DD" w:rsidP="008058DD">
      <w:pPr>
        <w:pStyle w:val="NormlWeb"/>
        <w:spacing w:before="0" w:beforeAutospacing="0" w:after="0" w:afterAutospacing="0"/>
        <w:ind w:left="150" w:right="150" w:firstLine="240"/>
        <w:jc w:val="both"/>
        <w:rPr>
          <w:i/>
          <w:sz w:val="20"/>
          <w:szCs w:val="20"/>
        </w:rPr>
      </w:pPr>
      <w:bookmarkStart w:id="2" w:name="pr880"/>
      <w:bookmarkEnd w:id="2"/>
      <w:r w:rsidRPr="008058DD">
        <w:rPr>
          <w:i/>
          <w:iCs/>
          <w:sz w:val="20"/>
          <w:szCs w:val="20"/>
        </w:rPr>
        <w:t>b)</w:t>
      </w:r>
      <w:hyperlink r:id="rId8" w:anchor="lbj315param" w:history="1">
        <w:r w:rsidRPr="008058DD">
          <w:rPr>
            <w:rStyle w:val="Hiperhivatkozs"/>
            <w:i/>
            <w:iCs/>
            <w:sz w:val="20"/>
            <w:szCs w:val="20"/>
            <w:vertAlign w:val="superscript"/>
          </w:rPr>
          <w:t>401</w:t>
        </w:r>
      </w:hyperlink>
      <w:r w:rsidRPr="008058DD">
        <w:rPr>
          <w:i/>
          <w:iCs/>
          <w:sz w:val="20"/>
          <w:szCs w:val="20"/>
        </w:rPr>
        <w:t xml:space="preserve"> </w:t>
      </w:r>
      <w:r w:rsidRPr="008058DD">
        <w:rPr>
          <w:i/>
          <w:sz w:val="20"/>
          <w:szCs w:val="20"/>
        </w:rPr>
        <w:t>a helyi önkormányzat adósságának állományát lejárat, a Gst. 3. §-a szerinti adósságot keletkeztető ügyletek, bel- és külföldi irányú kötelezettségek szerinti bontásban,(13. melléklet)</w:t>
      </w:r>
    </w:p>
    <w:p w:rsidR="008058DD" w:rsidRPr="008058DD" w:rsidRDefault="008058DD" w:rsidP="008058DD">
      <w:pPr>
        <w:pStyle w:val="NormlWeb"/>
        <w:spacing w:before="0" w:beforeAutospacing="0" w:after="0" w:afterAutospacing="0"/>
        <w:ind w:left="150" w:right="150" w:firstLine="240"/>
        <w:jc w:val="both"/>
        <w:rPr>
          <w:i/>
          <w:sz w:val="20"/>
          <w:szCs w:val="20"/>
        </w:rPr>
      </w:pPr>
      <w:bookmarkStart w:id="3" w:name="pr881"/>
      <w:bookmarkEnd w:id="3"/>
      <w:r w:rsidRPr="008058DD">
        <w:rPr>
          <w:i/>
          <w:iCs/>
          <w:sz w:val="20"/>
          <w:szCs w:val="20"/>
        </w:rPr>
        <w:t xml:space="preserve">c) </w:t>
      </w:r>
      <w:r w:rsidRPr="008058DD">
        <w:rPr>
          <w:i/>
          <w:sz w:val="20"/>
          <w:szCs w:val="20"/>
        </w:rPr>
        <w:t>a vagyonkimutatást,  (10.mellékletek) és</w:t>
      </w:r>
    </w:p>
    <w:p w:rsidR="008058DD" w:rsidRPr="008058DD" w:rsidRDefault="008058DD" w:rsidP="008058DD">
      <w:pPr>
        <w:pStyle w:val="NormlWeb"/>
        <w:spacing w:before="0" w:beforeAutospacing="0" w:after="0" w:afterAutospacing="0"/>
        <w:ind w:left="150" w:right="150" w:firstLine="240"/>
        <w:jc w:val="both"/>
        <w:rPr>
          <w:i/>
          <w:sz w:val="20"/>
          <w:szCs w:val="20"/>
        </w:rPr>
      </w:pPr>
      <w:bookmarkStart w:id="4" w:name="pr882"/>
      <w:bookmarkEnd w:id="4"/>
      <w:r w:rsidRPr="008058DD">
        <w:rPr>
          <w:i/>
          <w:iCs/>
          <w:sz w:val="20"/>
          <w:szCs w:val="20"/>
        </w:rPr>
        <w:t xml:space="preserve">d) </w:t>
      </w:r>
      <w:r w:rsidRPr="008058DD">
        <w:rPr>
          <w:i/>
          <w:sz w:val="20"/>
          <w:szCs w:val="20"/>
        </w:rPr>
        <w:t>a helyi önkormányzat tulajdonában álló gazdálkodó szervezetek működéséből származó kötelezettségeket, a részesedések alakulását.(1.tájékoztató tábla)</w:t>
      </w:r>
      <w:bookmarkStart w:id="5" w:name="pr883"/>
      <w:bookmarkEnd w:id="5"/>
    </w:p>
    <w:p w:rsidR="008058DD" w:rsidRPr="008058DD" w:rsidRDefault="008058DD" w:rsidP="008058DD">
      <w:pPr>
        <w:pStyle w:val="NormlWeb"/>
        <w:spacing w:before="0" w:beforeAutospacing="0" w:after="0" w:afterAutospacing="0"/>
        <w:ind w:left="150" w:right="150" w:firstLine="240"/>
        <w:jc w:val="both"/>
        <w:rPr>
          <w:b/>
          <w:i/>
          <w:iCs/>
          <w:sz w:val="20"/>
          <w:szCs w:val="20"/>
        </w:rPr>
      </w:pPr>
    </w:p>
    <w:p w:rsidR="008058DD" w:rsidRPr="008058DD" w:rsidRDefault="008058DD" w:rsidP="008058DD">
      <w:pPr>
        <w:autoSpaceDE w:val="0"/>
        <w:autoSpaceDN w:val="0"/>
        <w:adjustRightInd w:val="0"/>
        <w:jc w:val="center"/>
        <w:rPr>
          <w:b/>
          <w:i/>
          <w:iCs/>
          <w:sz w:val="20"/>
          <w:szCs w:val="20"/>
        </w:rPr>
      </w:pPr>
      <w:r w:rsidRPr="008058DD">
        <w:rPr>
          <w:b/>
          <w:i/>
          <w:iCs/>
          <w:sz w:val="20"/>
          <w:szCs w:val="20"/>
        </w:rPr>
        <w:t>Részletes indokolás</w:t>
      </w:r>
    </w:p>
    <w:p w:rsidR="008058DD" w:rsidRPr="008058DD" w:rsidRDefault="008058DD" w:rsidP="008058DD">
      <w:pPr>
        <w:autoSpaceDE w:val="0"/>
        <w:autoSpaceDN w:val="0"/>
        <w:adjustRightInd w:val="0"/>
        <w:rPr>
          <w:b/>
          <w:i/>
          <w:sz w:val="20"/>
          <w:szCs w:val="20"/>
        </w:rPr>
      </w:pPr>
      <w:r w:rsidRPr="008058DD">
        <w:rPr>
          <w:b/>
          <w:i/>
          <w:sz w:val="20"/>
          <w:szCs w:val="20"/>
        </w:rPr>
        <w:t>1-3.§-hoz:</w:t>
      </w:r>
    </w:p>
    <w:p w:rsidR="008058DD" w:rsidRPr="008058DD" w:rsidRDefault="008058DD" w:rsidP="008058DD">
      <w:pPr>
        <w:autoSpaceDE w:val="0"/>
        <w:autoSpaceDN w:val="0"/>
        <w:adjustRightInd w:val="0"/>
        <w:jc w:val="both"/>
        <w:rPr>
          <w:i/>
          <w:sz w:val="20"/>
          <w:szCs w:val="20"/>
        </w:rPr>
      </w:pPr>
      <w:r w:rsidRPr="008058DD">
        <w:rPr>
          <w:i/>
          <w:sz w:val="20"/>
          <w:szCs w:val="20"/>
        </w:rPr>
        <w:t>A helyi önkormányzat képviselő-testülete elé az önkormányzat zárszámadásának előterjesztésekor a képviselő-testület részére tájékoztatásul a helyi önkormányzat összes bevételét, kiadását, pénzeszközének változását a helyi önkormányzat rendeletében meghatározott tartalommal mérlegekben és kimutatásokban kell - szöveges indokolással együtt – bemutatni. A zárszámadási rendeletnek a helyi önkormányzat költségvetési szerveinek a pénzmaradvány kimutatását, és vagyonkimutatását tartalmaznia kell.</w:t>
      </w:r>
    </w:p>
    <w:p w:rsidR="008058DD" w:rsidRPr="008058DD" w:rsidRDefault="008058DD" w:rsidP="008058DD">
      <w:pPr>
        <w:autoSpaceDE w:val="0"/>
        <w:autoSpaceDN w:val="0"/>
        <w:adjustRightInd w:val="0"/>
        <w:rPr>
          <w:i/>
          <w:sz w:val="20"/>
          <w:szCs w:val="20"/>
        </w:rPr>
      </w:pPr>
    </w:p>
    <w:p w:rsidR="008058DD" w:rsidRPr="008058DD" w:rsidRDefault="008058DD" w:rsidP="008058DD">
      <w:pPr>
        <w:autoSpaceDE w:val="0"/>
        <w:autoSpaceDN w:val="0"/>
        <w:adjustRightInd w:val="0"/>
        <w:rPr>
          <w:b/>
          <w:i/>
          <w:sz w:val="20"/>
          <w:szCs w:val="20"/>
        </w:rPr>
      </w:pPr>
      <w:r w:rsidRPr="008058DD">
        <w:rPr>
          <w:b/>
          <w:i/>
          <w:sz w:val="20"/>
          <w:szCs w:val="20"/>
        </w:rPr>
        <w:t>4.§-hoz:</w:t>
      </w:r>
    </w:p>
    <w:p w:rsidR="008058DD" w:rsidRPr="008058DD" w:rsidRDefault="008058DD" w:rsidP="008058DD">
      <w:pPr>
        <w:rPr>
          <w:i/>
          <w:sz w:val="20"/>
          <w:szCs w:val="20"/>
        </w:rPr>
      </w:pPr>
      <w:r w:rsidRPr="008058DD">
        <w:rPr>
          <w:i/>
          <w:sz w:val="20"/>
          <w:szCs w:val="20"/>
        </w:rPr>
        <w:t xml:space="preserve">A rendelet a kihirdetését követő valamely napon léphet hatályba, jelen esetben a kihirdetése napján lép hatályba, ilyenkor órában kell meghatározni a hatályba lépés idejét. </w:t>
      </w:r>
    </w:p>
    <w:p w:rsidR="008058DD" w:rsidRPr="008058DD" w:rsidRDefault="008058DD" w:rsidP="008058DD">
      <w:pPr>
        <w:rPr>
          <w:i/>
          <w:sz w:val="20"/>
          <w:szCs w:val="20"/>
        </w:rPr>
      </w:pPr>
    </w:p>
    <w:p w:rsidR="008058DD" w:rsidRPr="008058DD" w:rsidRDefault="008058DD" w:rsidP="008058DD">
      <w:pPr>
        <w:rPr>
          <w:i/>
          <w:sz w:val="20"/>
          <w:szCs w:val="20"/>
        </w:rPr>
      </w:pPr>
      <w:r w:rsidRPr="008058DD">
        <w:rPr>
          <w:i/>
          <w:sz w:val="20"/>
          <w:szCs w:val="20"/>
        </w:rPr>
        <w:lastRenderedPageBreak/>
        <w:t>Fülpösdaróc, 2019. május 10.</w:t>
      </w:r>
    </w:p>
    <w:p w:rsidR="008058DD" w:rsidRPr="008058DD" w:rsidRDefault="008058DD" w:rsidP="008058DD">
      <w:pPr>
        <w:ind w:left="4248" w:firstLine="708"/>
        <w:rPr>
          <w:i/>
          <w:sz w:val="20"/>
          <w:szCs w:val="20"/>
        </w:rPr>
      </w:pPr>
      <w:r w:rsidRPr="008058DD">
        <w:rPr>
          <w:i/>
          <w:sz w:val="20"/>
          <w:szCs w:val="20"/>
        </w:rPr>
        <w:t>Kovács Csaba</w:t>
      </w:r>
    </w:p>
    <w:p w:rsidR="008058DD" w:rsidRPr="008058DD" w:rsidRDefault="008058DD" w:rsidP="008058DD">
      <w:pPr>
        <w:ind w:left="4248" w:firstLine="708"/>
        <w:rPr>
          <w:i/>
          <w:sz w:val="20"/>
          <w:szCs w:val="20"/>
        </w:rPr>
      </w:pPr>
      <w:r w:rsidRPr="008058DD">
        <w:rPr>
          <w:i/>
          <w:sz w:val="20"/>
          <w:szCs w:val="20"/>
        </w:rPr>
        <w:t>polgármester</w:t>
      </w:r>
    </w:p>
    <w:p w:rsidR="008058DD" w:rsidRPr="008058DD" w:rsidRDefault="008058DD" w:rsidP="008058DD">
      <w:pPr>
        <w:rPr>
          <w:i/>
          <w:sz w:val="20"/>
          <w:szCs w:val="20"/>
        </w:rPr>
      </w:pPr>
      <w:r w:rsidRPr="008058DD">
        <w:rPr>
          <w:i/>
          <w:sz w:val="20"/>
          <w:szCs w:val="20"/>
        </w:rPr>
        <w:t>Készítette:</w:t>
      </w:r>
    </w:p>
    <w:p w:rsidR="008058DD" w:rsidRPr="008058DD" w:rsidRDefault="008058DD" w:rsidP="008058DD">
      <w:pPr>
        <w:rPr>
          <w:i/>
          <w:sz w:val="20"/>
          <w:szCs w:val="20"/>
        </w:rPr>
      </w:pPr>
      <w:r w:rsidRPr="008058DD">
        <w:rPr>
          <w:i/>
          <w:sz w:val="20"/>
          <w:szCs w:val="20"/>
        </w:rPr>
        <w:t xml:space="preserve">dr. Sipos Éva      Baumgartner Csilla     </w:t>
      </w:r>
    </w:p>
    <w:p w:rsidR="008058DD" w:rsidRPr="008058DD" w:rsidRDefault="008058DD" w:rsidP="008058DD">
      <w:pPr>
        <w:rPr>
          <w:b/>
          <w:i/>
          <w:sz w:val="20"/>
          <w:szCs w:val="20"/>
        </w:rPr>
      </w:pPr>
      <w:r w:rsidRPr="008058DD">
        <w:rPr>
          <w:i/>
          <w:sz w:val="20"/>
          <w:szCs w:val="20"/>
        </w:rPr>
        <w:t xml:space="preserve"> jegyző                    köztisztviselő</w:t>
      </w:r>
    </w:p>
    <w:p w:rsidR="008058DD" w:rsidRPr="008058DD" w:rsidRDefault="008058DD" w:rsidP="008058DD">
      <w:pPr>
        <w:rPr>
          <w:i/>
          <w:sz w:val="20"/>
          <w:szCs w:val="20"/>
        </w:rPr>
      </w:pPr>
    </w:p>
    <w:p w:rsidR="008058DD" w:rsidRPr="008058DD" w:rsidRDefault="008058DD" w:rsidP="008058DD">
      <w:pPr>
        <w:rPr>
          <w:i/>
          <w:color w:val="000000"/>
          <w:sz w:val="20"/>
          <w:szCs w:val="20"/>
        </w:rPr>
      </w:pPr>
    </w:p>
    <w:p w:rsidR="008058DD" w:rsidRPr="008058DD" w:rsidRDefault="008058DD" w:rsidP="008058DD">
      <w:pPr>
        <w:jc w:val="center"/>
        <w:rPr>
          <w:i/>
          <w:color w:val="000000"/>
          <w:sz w:val="20"/>
          <w:szCs w:val="20"/>
        </w:rPr>
      </w:pPr>
      <w:r w:rsidRPr="008058DD">
        <w:rPr>
          <w:b/>
          <w:bCs/>
          <w:i/>
          <w:color w:val="000000"/>
          <w:sz w:val="20"/>
          <w:szCs w:val="20"/>
        </w:rPr>
        <w:t>FÜLPÖSDARÓC KÖZSÉG ÖNKORMÁNYZATA KÉPVISELŐ-TESTÜLETÉNEK</w:t>
      </w:r>
    </w:p>
    <w:p w:rsidR="008058DD" w:rsidRPr="008058DD" w:rsidRDefault="008058DD" w:rsidP="008058DD">
      <w:pPr>
        <w:jc w:val="center"/>
        <w:rPr>
          <w:b/>
          <w:bCs/>
          <w:i/>
          <w:color w:val="000000"/>
          <w:sz w:val="20"/>
          <w:szCs w:val="20"/>
        </w:rPr>
      </w:pPr>
      <w:r w:rsidRPr="008058DD">
        <w:rPr>
          <w:b/>
          <w:bCs/>
          <w:i/>
          <w:color w:val="000000"/>
          <w:sz w:val="20"/>
          <w:szCs w:val="20"/>
        </w:rPr>
        <w:t>7/2019. (V</w:t>
      </w:r>
      <w:r>
        <w:rPr>
          <w:b/>
          <w:bCs/>
          <w:i/>
          <w:color w:val="000000"/>
          <w:sz w:val="20"/>
          <w:szCs w:val="20"/>
        </w:rPr>
        <w:t>…</w:t>
      </w:r>
      <w:r w:rsidRPr="008058DD">
        <w:rPr>
          <w:b/>
          <w:bCs/>
          <w:i/>
          <w:color w:val="000000"/>
          <w:sz w:val="20"/>
          <w:szCs w:val="20"/>
        </w:rPr>
        <w:t>.) önkormányzati rendelete</w:t>
      </w:r>
    </w:p>
    <w:p w:rsidR="008058DD" w:rsidRPr="008058DD" w:rsidRDefault="008058DD" w:rsidP="008058DD">
      <w:pPr>
        <w:jc w:val="center"/>
        <w:rPr>
          <w:b/>
          <w:i/>
          <w:color w:val="000000"/>
          <w:sz w:val="20"/>
          <w:szCs w:val="20"/>
        </w:rPr>
      </w:pPr>
      <w:r w:rsidRPr="008058DD">
        <w:rPr>
          <w:b/>
          <w:i/>
          <w:color w:val="000000"/>
          <w:sz w:val="20"/>
          <w:szCs w:val="20"/>
        </w:rPr>
        <w:t>az önkormányzat 2018. évi költségvetési zárszámadásáról</w:t>
      </w:r>
    </w:p>
    <w:p w:rsidR="008058DD" w:rsidRPr="008058DD" w:rsidRDefault="008058DD" w:rsidP="008058DD">
      <w:pPr>
        <w:rPr>
          <w:i/>
          <w:color w:val="000000"/>
          <w:sz w:val="20"/>
          <w:szCs w:val="20"/>
        </w:rPr>
      </w:pPr>
    </w:p>
    <w:p w:rsidR="008058DD" w:rsidRPr="008058DD" w:rsidRDefault="008058DD" w:rsidP="008058DD">
      <w:pPr>
        <w:pStyle w:val="Szvegtrzs2"/>
        <w:spacing w:line="240" w:lineRule="auto"/>
        <w:rPr>
          <w:bCs/>
          <w:i/>
          <w:color w:val="000000"/>
          <w:sz w:val="20"/>
          <w:szCs w:val="20"/>
        </w:rPr>
      </w:pPr>
      <w:r w:rsidRPr="008058DD">
        <w:rPr>
          <w:bCs/>
          <w:i/>
          <w:color w:val="000000"/>
          <w:sz w:val="20"/>
          <w:szCs w:val="20"/>
        </w:rPr>
        <w:t>Fülpösdaróc Község Önkormányzatának Képviselő-testülete az Alaptörvény 32. cikk (2) bekezdésében meghatározott eredeti jogalkotói hatáskörében, az Alaptörvény 32. cikk (1) bekezdés f) pontjában meghatározott feladatkörében eljárva, figyelemmel az államháztartásról szóló 2011. évi CXCV. törvény 91.§-ban foglaltakra a következőket rendeli el:</w:t>
      </w:r>
    </w:p>
    <w:p w:rsidR="008058DD" w:rsidRPr="008058DD" w:rsidRDefault="008058DD" w:rsidP="008058DD">
      <w:pPr>
        <w:rPr>
          <w:i/>
          <w:color w:val="000000"/>
          <w:sz w:val="20"/>
          <w:szCs w:val="20"/>
        </w:rPr>
      </w:pPr>
    </w:p>
    <w:p w:rsidR="008058DD" w:rsidRPr="008058DD" w:rsidRDefault="008058DD" w:rsidP="008058DD">
      <w:pPr>
        <w:spacing w:before="120"/>
        <w:jc w:val="center"/>
        <w:rPr>
          <w:b/>
          <w:i/>
          <w:color w:val="000000"/>
          <w:sz w:val="20"/>
          <w:szCs w:val="20"/>
        </w:rPr>
      </w:pPr>
      <w:r w:rsidRPr="008058DD">
        <w:rPr>
          <w:b/>
          <w:i/>
          <w:color w:val="000000"/>
          <w:sz w:val="20"/>
          <w:szCs w:val="20"/>
        </w:rPr>
        <w:t>1. §</w:t>
      </w:r>
    </w:p>
    <w:p w:rsidR="008058DD" w:rsidRPr="008058DD" w:rsidRDefault="008058DD" w:rsidP="008058DD">
      <w:pPr>
        <w:spacing w:before="120"/>
        <w:jc w:val="both"/>
        <w:rPr>
          <w:i/>
          <w:color w:val="000000"/>
          <w:sz w:val="20"/>
          <w:szCs w:val="20"/>
        </w:rPr>
      </w:pPr>
      <w:r w:rsidRPr="008058DD">
        <w:rPr>
          <w:i/>
          <w:color w:val="000000"/>
          <w:sz w:val="20"/>
          <w:szCs w:val="20"/>
        </w:rPr>
        <w:t xml:space="preserve">(1) Az önkormányzat képviselő-testülete a 2018. évi költségvetés végrehajtásáról szóló zárszámadást </w:t>
      </w:r>
    </w:p>
    <w:tbl>
      <w:tblPr>
        <w:tblW w:w="0" w:type="auto"/>
        <w:tblInd w:w="2480" w:type="dxa"/>
        <w:tblLayout w:type="fixed"/>
        <w:tblCellMar>
          <w:left w:w="70" w:type="dxa"/>
          <w:right w:w="70" w:type="dxa"/>
        </w:tblCellMar>
        <w:tblLook w:val="0000"/>
      </w:tblPr>
      <w:tblGrid>
        <w:gridCol w:w="2552"/>
        <w:gridCol w:w="2976"/>
      </w:tblGrid>
      <w:tr w:rsidR="008058DD" w:rsidRPr="008058DD" w:rsidTr="003D2A62">
        <w:tc>
          <w:tcPr>
            <w:tcW w:w="2552" w:type="dxa"/>
          </w:tcPr>
          <w:p w:rsidR="008058DD" w:rsidRPr="008058DD" w:rsidRDefault="008058DD" w:rsidP="003D2A62">
            <w:pPr>
              <w:jc w:val="center"/>
              <w:rPr>
                <w:b/>
                <w:i/>
                <w:color w:val="FF0000"/>
                <w:sz w:val="20"/>
                <w:szCs w:val="20"/>
              </w:rPr>
            </w:pPr>
            <w:r w:rsidRPr="008058DD">
              <w:rPr>
                <w:b/>
                <w:i/>
                <w:color w:val="FF0000"/>
                <w:sz w:val="20"/>
                <w:szCs w:val="20"/>
              </w:rPr>
              <w:t>a) 86.549.466 Ft</w:t>
            </w:r>
          </w:p>
        </w:tc>
        <w:tc>
          <w:tcPr>
            <w:tcW w:w="2976" w:type="dxa"/>
          </w:tcPr>
          <w:p w:rsidR="008058DD" w:rsidRPr="008058DD" w:rsidRDefault="008058DD" w:rsidP="003D2A62">
            <w:pPr>
              <w:jc w:val="both"/>
              <w:rPr>
                <w:b/>
                <w:i/>
                <w:color w:val="FF0000"/>
                <w:sz w:val="20"/>
                <w:szCs w:val="20"/>
              </w:rPr>
            </w:pPr>
            <w:r w:rsidRPr="008058DD">
              <w:rPr>
                <w:b/>
                <w:i/>
                <w:color w:val="FF0000"/>
                <w:sz w:val="20"/>
                <w:szCs w:val="20"/>
              </w:rPr>
              <w:t>Költségvetési bevétellel</w:t>
            </w:r>
          </w:p>
          <w:p w:rsidR="008058DD" w:rsidRPr="008058DD" w:rsidRDefault="008058DD" w:rsidP="003D2A62">
            <w:pPr>
              <w:jc w:val="both"/>
              <w:rPr>
                <w:b/>
                <w:i/>
                <w:color w:val="FF0000"/>
                <w:sz w:val="20"/>
                <w:szCs w:val="20"/>
              </w:rPr>
            </w:pPr>
          </w:p>
        </w:tc>
      </w:tr>
      <w:tr w:rsidR="008058DD" w:rsidRPr="008058DD" w:rsidTr="003D2A62">
        <w:tc>
          <w:tcPr>
            <w:tcW w:w="2552" w:type="dxa"/>
            <w:tcBorders>
              <w:bottom w:val="single" w:sz="12" w:space="0" w:color="auto"/>
            </w:tcBorders>
          </w:tcPr>
          <w:p w:rsidR="008058DD" w:rsidRPr="008058DD" w:rsidRDefault="008058DD" w:rsidP="003D2A62">
            <w:pPr>
              <w:jc w:val="center"/>
              <w:rPr>
                <w:b/>
                <w:i/>
                <w:color w:val="FF0000"/>
                <w:sz w:val="20"/>
                <w:szCs w:val="20"/>
              </w:rPr>
            </w:pPr>
            <w:r w:rsidRPr="008058DD">
              <w:rPr>
                <w:b/>
                <w:i/>
                <w:color w:val="FF0000"/>
                <w:sz w:val="20"/>
                <w:szCs w:val="20"/>
              </w:rPr>
              <w:t>b) 72.620.319 Ft</w:t>
            </w:r>
          </w:p>
        </w:tc>
        <w:tc>
          <w:tcPr>
            <w:tcW w:w="2976" w:type="dxa"/>
            <w:tcBorders>
              <w:bottom w:val="single" w:sz="12" w:space="0" w:color="auto"/>
            </w:tcBorders>
          </w:tcPr>
          <w:p w:rsidR="008058DD" w:rsidRPr="008058DD" w:rsidRDefault="008058DD" w:rsidP="003D2A62">
            <w:pPr>
              <w:jc w:val="both"/>
              <w:rPr>
                <w:b/>
                <w:i/>
                <w:color w:val="FF0000"/>
                <w:sz w:val="20"/>
                <w:szCs w:val="20"/>
              </w:rPr>
            </w:pPr>
            <w:r w:rsidRPr="008058DD">
              <w:rPr>
                <w:b/>
                <w:i/>
                <w:color w:val="FF0000"/>
                <w:sz w:val="20"/>
                <w:szCs w:val="20"/>
              </w:rPr>
              <w:t>Költségvetési kiadással</w:t>
            </w:r>
          </w:p>
          <w:p w:rsidR="008058DD" w:rsidRPr="008058DD" w:rsidRDefault="008058DD" w:rsidP="003D2A62">
            <w:pPr>
              <w:jc w:val="both"/>
              <w:rPr>
                <w:b/>
                <w:i/>
                <w:color w:val="FF0000"/>
                <w:sz w:val="20"/>
                <w:szCs w:val="20"/>
              </w:rPr>
            </w:pPr>
          </w:p>
        </w:tc>
      </w:tr>
      <w:tr w:rsidR="008058DD" w:rsidRPr="008058DD" w:rsidTr="003D2A62">
        <w:trPr>
          <w:trHeight w:val="50"/>
        </w:trPr>
        <w:tc>
          <w:tcPr>
            <w:tcW w:w="2552" w:type="dxa"/>
            <w:tcBorders>
              <w:top w:val="single" w:sz="12" w:space="0" w:color="auto"/>
            </w:tcBorders>
          </w:tcPr>
          <w:p w:rsidR="008058DD" w:rsidRPr="008058DD" w:rsidRDefault="008058DD" w:rsidP="003D2A62">
            <w:pPr>
              <w:jc w:val="center"/>
              <w:rPr>
                <w:b/>
                <w:i/>
                <w:color w:val="FF0000"/>
                <w:sz w:val="20"/>
                <w:szCs w:val="20"/>
              </w:rPr>
            </w:pPr>
            <w:r w:rsidRPr="008058DD">
              <w:rPr>
                <w:b/>
                <w:i/>
                <w:color w:val="FF0000"/>
                <w:sz w:val="20"/>
                <w:szCs w:val="20"/>
              </w:rPr>
              <w:t>c)    13.929.147 Ft</w:t>
            </w:r>
          </w:p>
        </w:tc>
        <w:tc>
          <w:tcPr>
            <w:tcW w:w="2976" w:type="dxa"/>
            <w:tcBorders>
              <w:top w:val="single" w:sz="12" w:space="0" w:color="auto"/>
            </w:tcBorders>
          </w:tcPr>
          <w:p w:rsidR="008058DD" w:rsidRPr="008058DD" w:rsidRDefault="008058DD" w:rsidP="003D2A62">
            <w:pPr>
              <w:jc w:val="both"/>
              <w:rPr>
                <w:b/>
                <w:i/>
                <w:color w:val="FF0000"/>
                <w:sz w:val="20"/>
                <w:szCs w:val="20"/>
              </w:rPr>
            </w:pPr>
            <w:r w:rsidRPr="008058DD">
              <w:rPr>
                <w:b/>
                <w:i/>
                <w:color w:val="FF0000"/>
                <w:sz w:val="20"/>
                <w:szCs w:val="20"/>
              </w:rPr>
              <w:t>helyesbített költségvetési pénzmaradvánnyal</w:t>
            </w:r>
          </w:p>
        </w:tc>
      </w:tr>
    </w:tbl>
    <w:p w:rsidR="008058DD" w:rsidRPr="008058DD" w:rsidRDefault="008058DD" w:rsidP="008058DD">
      <w:pPr>
        <w:jc w:val="both"/>
        <w:rPr>
          <w:i/>
          <w:color w:val="FF0000"/>
          <w:sz w:val="20"/>
          <w:szCs w:val="20"/>
        </w:rPr>
      </w:pPr>
      <w:r w:rsidRPr="008058DD">
        <w:rPr>
          <w:i/>
          <w:color w:val="FF0000"/>
          <w:sz w:val="20"/>
          <w:szCs w:val="20"/>
        </w:rPr>
        <w:t>hagyja jóvá.</w:t>
      </w:r>
    </w:p>
    <w:p w:rsidR="008058DD" w:rsidRPr="008058DD" w:rsidRDefault="008058DD" w:rsidP="008058DD">
      <w:pPr>
        <w:spacing w:before="120"/>
        <w:jc w:val="both"/>
        <w:rPr>
          <w:i/>
          <w:color w:val="000000"/>
          <w:sz w:val="20"/>
          <w:szCs w:val="20"/>
        </w:rPr>
      </w:pPr>
      <w:r w:rsidRPr="008058DD">
        <w:rPr>
          <w:i/>
          <w:color w:val="000000"/>
          <w:sz w:val="20"/>
          <w:szCs w:val="20"/>
        </w:rPr>
        <w:t>(2) Az önkormányzat mérlegszerűen bemutatott kiadásait, bevételeit önkormányzati szinten az 1.1., 1.2., 1.3., 1.4. számú mellékletekben foglaltaknak megfelelően fogadja el. Az önkormányzat pénzügyi mérlegét a 9.számú melléklet szerint fogadja el.</w:t>
      </w:r>
    </w:p>
    <w:p w:rsidR="008058DD" w:rsidRPr="008058DD" w:rsidRDefault="008058DD" w:rsidP="008058DD">
      <w:pPr>
        <w:spacing w:before="120"/>
        <w:jc w:val="both"/>
        <w:rPr>
          <w:i/>
          <w:color w:val="000000"/>
          <w:sz w:val="20"/>
          <w:szCs w:val="20"/>
        </w:rPr>
      </w:pPr>
      <w:r w:rsidRPr="008058DD">
        <w:rPr>
          <w:i/>
          <w:color w:val="000000"/>
          <w:sz w:val="20"/>
          <w:szCs w:val="20"/>
        </w:rPr>
        <w:t>(3) A működési célú bevételek és kiadások, valamint a tőkejellegű bevételek és kiadások mérlegét a  2.1., 2.2.  számú mellékletek szerint fogadja el.</w:t>
      </w:r>
    </w:p>
    <w:p w:rsidR="008058DD" w:rsidRPr="008058DD" w:rsidRDefault="008058DD" w:rsidP="008058DD">
      <w:pPr>
        <w:spacing w:before="120"/>
        <w:jc w:val="both"/>
        <w:rPr>
          <w:b/>
          <w:i/>
          <w:color w:val="000000"/>
          <w:sz w:val="20"/>
          <w:szCs w:val="20"/>
        </w:rPr>
      </w:pPr>
    </w:p>
    <w:p w:rsidR="008058DD" w:rsidRPr="008058DD" w:rsidRDefault="008058DD" w:rsidP="008058DD">
      <w:pPr>
        <w:spacing w:before="120"/>
        <w:jc w:val="center"/>
        <w:rPr>
          <w:b/>
          <w:i/>
          <w:color w:val="000000"/>
          <w:sz w:val="20"/>
          <w:szCs w:val="20"/>
        </w:rPr>
      </w:pPr>
      <w:r w:rsidRPr="008058DD">
        <w:rPr>
          <w:b/>
          <w:i/>
          <w:color w:val="000000"/>
          <w:sz w:val="20"/>
          <w:szCs w:val="20"/>
        </w:rPr>
        <w:t>2. §</w:t>
      </w:r>
    </w:p>
    <w:p w:rsidR="008058DD" w:rsidRPr="008058DD" w:rsidRDefault="008058DD" w:rsidP="008058DD">
      <w:pPr>
        <w:spacing w:before="120"/>
        <w:jc w:val="both"/>
        <w:rPr>
          <w:i/>
          <w:color w:val="000000"/>
          <w:sz w:val="20"/>
          <w:szCs w:val="20"/>
        </w:rPr>
      </w:pPr>
      <w:r w:rsidRPr="008058DD">
        <w:rPr>
          <w:i/>
          <w:color w:val="000000"/>
          <w:sz w:val="20"/>
          <w:szCs w:val="20"/>
        </w:rPr>
        <w:t>A képviselő-testület az Önkormányzat 2018. évi költségvetés végrehajtásáról szóló zárszámadását részletesen a következők szerint fogadja el:</w:t>
      </w:r>
    </w:p>
    <w:p w:rsidR="008058DD" w:rsidRPr="008058DD" w:rsidRDefault="008058DD" w:rsidP="008058DD">
      <w:pPr>
        <w:spacing w:before="120"/>
        <w:jc w:val="both"/>
        <w:rPr>
          <w:i/>
          <w:color w:val="000000"/>
          <w:sz w:val="20"/>
          <w:szCs w:val="20"/>
        </w:rPr>
      </w:pPr>
      <w:r w:rsidRPr="008058DD">
        <w:rPr>
          <w:i/>
          <w:color w:val="000000"/>
          <w:sz w:val="20"/>
          <w:szCs w:val="20"/>
        </w:rPr>
        <w:t xml:space="preserve">(1) Az önkormányzat beruházási és felújítási kiadásait a 3. és 4. számú melléklet szerint hagyja jóvá. </w:t>
      </w:r>
    </w:p>
    <w:p w:rsidR="008058DD" w:rsidRPr="008058DD" w:rsidRDefault="008058DD" w:rsidP="008058DD">
      <w:pPr>
        <w:spacing w:before="120"/>
        <w:jc w:val="both"/>
        <w:rPr>
          <w:i/>
          <w:color w:val="000000"/>
          <w:sz w:val="20"/>
          <w:szCs w:val="20"/>
        </w:rPr>
      </w:pPr>
      <w:r w:rsidRPr="008058DD">
        <w:rPr>
          <w:i/>
          <w:color w:val="000000"/>
          <w:sz w:val="20"/>
          <w:szCs w:val="20"/>
        </w:rPr>
        <w:t>(2) Az önkormányzat kiadási és bevételi előirányzatainak szakfeladatonkénti előirányzatának teljesítését az 6.1, 6.1.1., 6.1.2., 6.1.3., számú mellékletek szerint hagyja jóvá.</w:t>
      </w:r>
    </w:p>
    <w:p w:rsidR="008058DD" w:rsidRPr="008058DD" w:rsidRDefault="008058DD" w:rsidP="008058DD">
      <w:pPr>
        <w:spacing w:before="120"/>
        <w:jc w:val="both"/>
        <w:rPr>
          <w:i/>
          <w:color w:val="000000"/>
          <w:sz w:val="20"/>
          <w:szCs w:val="20"/>
          <w:u w:val="single"/>
        </w:rPr>
      </w:pPr>
    </w:p>
    <w:p w:rsidR="008058DD" w:rsidRPr="008058DD" w:rsidRDefault="008058DD" w:rsidP="008058DD">
      <w:pPr>
        <w:spacing w:before="120"/>
        <w:jc w:val="both"/>
        <w:rPr>
          <w:i/>
          <w:color w:val="000000"/>
          <w:sz w:val="20"/>
          <w:szCs w:val="20"/>
        </w:rPr>
      </w:pPr>
      <w:r w:rsidRPr="008058DD">
        <w:rPr>
          <w:i/>
          <w:color w:val="000000"/>
          <w:sz w:val="20"/>
          <w:szCs w:val="20"/>
        </w:rPr>
        <w:t>(3) A többéves kihatással járó döntésekből származó kötelezettségek célonkénti és címenkénti alakulását a 7.számú melléklet szerint hagyja jóvá.</w:t>
      </w:r>
    </w:p>
    <w:p w:rsidR="008058DD" w:rsidRPr="008058DD" w:rsidRDefault="008058DD" w:rsidP="008058DD">
      <w:pPr>
        <w:jc w:val="center"/>
        <w:rPr>
          <w:b/>
          <w:i/>
          <w:color w:val="000000"/>
          <w:sz w:val="20"/>
          <w:szCs w:val="20"/>
        </w:rPr>
      </w:pPr>
    </w:p>
    <w:p w:rsidR="008058DD" w:rsidRPr="008058DD" w:rsidRDefault="008058DD" w:rsidP="008058DD">
      <w:pPr>
        <w:jc w:val="both"/>
        <w:rPr>
          <w:i/>
          <w:color w:val="000000"/>
          <w:sz w:val="20"/>
          <w:szCs w:val="20"/>
        </w:rPr>
      </w:pPr>
      <w:r w:rsidRPr="008058DD">
        <w:rPr>
          <w:i/>
          <w:color w:val="000000"/>
          <w:sz w:val="20"/>
          <w:szCs w:val="20"/>
        </w:rPr>
        <w:t>(4) Az önkormányzat a 2018. december 31-ei állapot szerinti adósságállományát lejárat és eszközök szerinti bontásban a  13. számú melléklet szerint hagyja jóvá.</w:t>
      </w:r>
    </w:p>
    <w:p w:rsidR="008058DD" w:rsidRPr="008058DD" w:rsidRDefault="008058DD" w:rsidP="008058DD">
      <w:pPr>
        <w:spacing w:before="120"/>
        <w:jc w:val="both"/>
        <w:rPr>
          <w:i/>
          <w:color w:val="000000"/>
          <w:sz w:val="20"/>
          <w:szCs w:val="20"/>
        </w:rPr>
      </w:pPr>
      <w:r w:rsidRPr="008058DD">
        <w:rPr>
          <w:i/>
          <w:color w:val="000000"/>
          <w:sz w:val="20"/>
          <w:szCs w:val="20"/>
        </w:rPr>
        <w:t>(5) Az önkormányzat által adott közvetett támogatások összegét a 12. számú melléklet szerint hagyja jóvá.</w:t>
      </w:r>
    </w:p>
    <w:p w:rsidR="008058DD" w:rsidRPr="008058DD" w:rsidRDefault="008058DD" w:rsidP="008058DD">
      <w:pPr>
        <w:spacing w:before="120"/>
        <w:jc w:val="both"/>
        <w:rPr>
          <w:i/>
          <w:color w:val="000000"/>
          <w:sz w:val="20"/>
          <w:szCs w:val="20"/>
        </w:rPr>
      </w:pPr>
      <w:r w:rsidRPr="008058DD">
        <w:rPr>
          <w:b/>
          <w:i/>
          <w:color w:val="000000"/>
          <w:sz w:val="20"/>
          <w:szCs w:val="20"/>
        </w:rPr>
        <w:t xml:space="preserve"> </w:t>
      </w:r>
      <w:r w:rsidRPr="008058DD">
        <w:rPr>
          <w:i/>
          <w:color w:val="000000"/>
          <w:sz w:val="20"/>
          <w:szCs w:val="20"/>
        </w:rPr>
        <w:t>(6) Az EU-s támogatással megvalósuló programokat és projekteket, valamint az önkormányzaton kívül megvalósult projektekhez való hozzájárulást pénzügyi elszámolását a 5.  számú mellékletek szerint hagyja jóvá.</w:t>
      </w:r>
    </w:p>
    <w:p w:rsidR="008058DD" w:rsidRPr="008058DD" w:rsidRDefault="008058DD" w:rsidP="008058DD">
      <w:pPr>
        <w:spacing w:before="120"/>
        <w:jc w:val="both"/>
        <w:rPr>
          <w:i/>
          <w:color w:val="000000"/>
          <w:sz w:val="20"/>
          <w:szCs w:val="20"/>
        </w:rPr>
      </w:pPr>
      <w:r w:rsidRPr="008058DD">
        <w:rPr>
          <w:i/>
          <w:color w:val="000000"/>
          <w:sz w:val="20"/>
          <w:szCs w:val="20"/>
        </w:rPr>
        <w:t xml:space="preserve">(7) Az önkormányzat 2018. december 31-i állapot szerinti vagyonkimutatását a </w:t>
      </w:r>
      <w:r w:rsidRPr="008058DD">
        <w:rPr>
          <w:i/>
          <w:iCs/>
          <w:color w:val="000000"/>
          <w:sz w:val="20"/>
          <w:szCs w:val="20"/>
        </w:rPr>
        <w:t xml:space="preserve">10.1., 10.2., 10.3., számú </w:t>
      </w:r>
      <w:r w:rsidRPr="008058DD">
        <w:rPr>
          <w:i/>
          <w:color w:val="000000"/>
          <w:sz w:val="20"/>
          <w:szCs w:val="20"/>
        </w:rPr>
        <w:t>mellékletek szerint állapítja meg.</w:t>
      </w:r>
    </w:p>
    <w:p w:rsidR="008058DD" w:rsidRPr="008058DD" w:rsidRDefault="008058DD" w:rsidP="008058DD">
      <w:pPr>
        <w:spacing w:before="200"/>
        <w:jc w:val="both"/>
        <w:rPr>
          <w:i/>
          <w:color w:val="000000"/>
          <w:sz w:val="20"/>
          <w:szCs w:val="20"/>
        </w:rPr>
      </w:pPr>
      <w:r w:rsidRPr="008058DD">
        <w:rPr>
          <w:i/>
          <w:color w:val="000000"/>
          <w:sz w:val="20"/>
          <w:szCs w:val="20"/>
        </w:rPr>
        <w:t>(8) A képviselő-testület a pénzeszközök változásának levezetését a 11. számú mellékletben szereplő adatok alapján hagyja jóvá.</w:t>
      </w:r>
    </w:p>
    <w:p w:rsidR="008058DD" w:rsidRPr="008058DD" w:rsidRDefault="008058DD" w:rsidP="008058DD">
      <w:pPr>
        <w:spacing w:before="200"/>
        <w:jc w:val="both"/>
        <w:rPr>
          <w:i/>
          <w:color w:val="000000"/>
          <w:sz w:val="20"/>
          <w:szCs w:val="20"/>
        </w:rPr>
      </w:pPr>
      <w:r w:rsidRPr="008058DD">
        <w:rPr>
          <w:i/>
          <w:color w:val="000000"/>
          <w:sz w:val="20"/>
          <w:szCs w:val="20"/>
        </w:rPr>
        <w:lastRenderedPageBreak/>
        <w:t>(9) A képviselő-testület a pénzmaradványát és annak felhasználását a 8. számú mellékletnek megfelelően hagyja jóvá, illetve engedélyezi.</w:t>
      </w:r>
    </w:p>
    <w:p w:rsidR="008058DD" w:rsidRPr="008058DD" w:rsidRDefault="008058DD" w:rsidP="008058DD">
      <w:pPr>
        <w:spacing w:before="200"/>
        <w:jc w:val="both"/>
        <w:rPr>
          <w:i/>
          <w:color w:val="000000"/>
          <w:sz w:val="20"/>
          <w:szCs w:val="20"/>
        </w:rPr>
      </w:pPr>
    </w:p>
    <w:p w:rsidR="008058DD" w:rsidRPr="008058DD" w:rsidRDefault="008058DD" w:rsidP="008058DD">
      <w:pPr>
        <w:spacing w:before="120"/>
        <w:jc w:val="center"/>
        <w:rPr>
          <w:b/>
          <w:i/>
          <w:color w:val="000000"/>
          <w:sz w:val="20"/>
          <w:szCs w:val="20"/>
        </w:rPr>
      </w:pPr>
      <w:r w:rsidRPr="008058DD">
        <w:rPr>
          <w:b/>
          <w:i/>
          <w:color w:val="000000"/>
          <w:sz w:val="20"/>
          <w:szCs w:val="20"/>
        </w:rPr>
        <w:t>3. §</w:t>
      </w:r>
    </w:p>
    <w:p w:rsidR="008058DD" w:rsidRPr="008058DD" w:rsidRDefault="008058DD" w:rsidP="008058DD">
      <w:pPr>
        <w:spacing w:before="120"/>
        <w:jc w:val="both"/>
        <w:rPr>
          <w:i/>
          <w:color w:val="000000"/>
          <w:sz w:val="20"/>
          <w:szCs w:val="20"/>
        </w:rPr>
      </w:pPr>
      <w:r w:rsidRPr="008058DD">
        <w:rPr>
          <w:i/>
          <w:color w:val="000000"/>
          <w:sz w:val="20"/>
          <w:szCs w:val="20"/>
        </w:rPr>
        <w:t>(1) A képviselő-testület 2018. évi helyesbített pénzmaradványát 13.929.147 Ft-tal hagyja jóvá az alábbi bontásban:</w:t>
      </w:r>
    </w:p>
    <w:p w:rsidR="008058DD" w:rsidRPr="008058DD" w:rsidRDefault="008058DD" w:rsidP="008058DD">
      <w:pPr>
        <w:spacing w:before="120"/>
        <w:jc w:val="both"/>
        <w:rPr>
          <w:i/>
          <w:sz w:val="20"/>
          <w:szCs w:val="20"/>
        </w:rPr>
      </w:pPr>
      <w:r w:rsidRPr="008058DD">
        <w:rPr>
          <w:i/>
          <w:sz w:val="20"/>
          <w:szCs w:val="20"/>
        </w:rPr>
        <w:t>a)  Dologi kiadások</w:t>
      </w:r>
      <w:r w:rsidRPr="008058DD">
        <w:rPr>
          <w:i/>
          <w:sz w:val="20"/>
          <w:szCs w:val="20"/>
        </w:rPr>
        <w:tab/>
      </w:r>
      <w:r w:rsidRPr="008058DD">
        <w:rPr>
          <w:i/>
          <w:sz w:val="20"/>
          <w:szCs w:val="20"/>
        </w:rPr>
        <w:tab/>
      </w:r>
      <w:r w:rsidRPr="008058DD">
        <w:rPr>
          <w:i/>
          <w:sz w:val="20"/>
          <w:szCs w:val="20"/>
        </w:rPr>
        <w:tab/>
      </w:r>
      <w:r w:rsidRPr="008058DD">
        <w:rPr>
          <w:i/>
          <w:sz w:val="20"/>
          <w:szCs w:val="20"/>
        </w:rPr>
        <w:tab/>
      </w:r>
      <w:r w:rsidRPr="008058DD">
        <w:rPr>
          <w:i/>
          <w:sz w:val="20"/>
          <w:szCs w:val="20"/>
        </w:rPr>
        <w:tab/>
      </w:r>
      <w:r w:rsidRPr="008058DD">
        <w:rPr>
          <w:i/>
          <w:sz w:val="20"/>
          <w:szCs w:val="20"/>
        </w:rPr>
        <w:tab/>
      </w:r>
      <w:r w:rsidRPr="008058DD">
        <w:rPr>
          <w:i/>
          <w:sz w:val="20"/>
          <w:szCs w:val="20"/>
        </w:rPr>
        <w:tab/>
      </w:r>
      <w:r w:rsidRPr="008058DD">
        <w:rPr>
          <w:i/>
          <w:sz w:val="20"/>
          <w:szCs w:val="20"/>
        </w:rPr>
        <w:tab/>
        <w:t xml:space="preserve">    11.700.017 Ft</w:t>
      </w:r>
    </w:p>
    <w:p w:rsidR="008058DD" w:rsidRPr="008058DD" w:rsidRDefault="008058DD" w:rsidP="008058DD">
      <w:pPr>
        <w:spacing w:before="120"/>
        <w:jc w:val="both"/>
        <w:rPr>
          <w:i/>
          <w:sz w:val="20"/>
          <w:szCs w:val="20"/>
        </w:rPr>
      </w:pPr>
      <w:r w:rsidRPr="008058DD">
        <w:rPr>
          <w:i/>
          <w:sz w:val="20"/>
          <w:szCs w:val="20"/>
        </w:rPr>
        <w:t>b) Közfoglalkoztatás</w:t>
      </w:r>
      <w:r w:rsidRPr="008058DD">
        <w:rPr>
          <w:i/>
          <w:sz w:val="20"/>
          <w:szCs w:val="20"/>
        </w:rPr>
        <w:tab/>
      </w:r>
      <w:r w:rsidRPr="008058DD">
        <w:rPr>
          <w:i/>
          <w:sz w:val="20"/>
          <w:szCs w:val="20"/>
        </w:rPr>
        <w:tab/>
      </w:r>
      <w:r w:rsidRPr="008058DD">
        <w:rPr>
          <w:i/>
          <w:sz w:val="20"/>
          <w:szCs w:val="20"/>
        </w:rPr>
        <w:tab/>
      </w:r>
      <w:r w:rsidRPr="008058DD">
        <w:rPr>
          <w:i/>
          <w:sz w:val="20"/>
          <w:szCs w:val="20"/>
        </w:rPr>
        <w:tab/>
      </w:r>
      <w:r w:rsidRPr="008058DD">
        <w:rPr>
          <w:i/>
          <w:sz w:val="20"/>
          <w:szCs w:val="20"/>
        </w:rPr>
        <w:tab/>
      </w:r>
      <w:r w:rsidRPr="008058DD">
        <w:rPr>
          <w:i/>
          <w:sz w:val="20"/>
          <w:szCs w:val="20"/>
        </w:rPr>
        <w:tab/>
      </w:r>
      <w:r w:rsidRPr="008058DD">
        <w:rPr>
          <w:i/>
          <w:sz w:val="20"/>
          <w:szCs w:val="20"/>
        </w:rPr>
        <w:tab/>
      </w:r>
      <w:r w:rsidRPr="008058DD">
        <w:rPr>
          <w:i/>
          <w:sz w:val="20"/>
          <w:szCs w:val="20"/>
        </w:rPr>
        <w:tab/>
        <w:t xml:space="preserve">    1.307.636 Ft</w:t>
      </w:r>
    </w:p>
    <w:p w:rsidR="008058DD" w:rsidRPr="008058DD" w:rsidRDefault="008058DD" w:rsidP="008058DD">
      <w:pPr>
        <w:spacing w:before="120"/>
        <w:jc w:val="both"/>
        <w:rPr>
          <w:i/>
          <w:sz w:val="20"/>
          <w:szCs w:val="20"/>
        </w:rPr>
      </w:pPr>
      <w:r w:rsidRPr="008058DD">
        <w:rPr>
          <w:i/>
          <w:sz w:val="20"/>
          <w:szCs w:val="20"/>
        </w:rPr>
        <w:t>c) Államháztartáson belüli megelőlegezés</w:t>
      </w:r>
      <w:r w:rsidRPr="008058DD">
        <w:rPr>
          <w:i/>
          <w:sz w:val="20"/>
          <w:szCs w:val="20"/>
        </w:rPr>
        <w:tab/>
      </w:r>
      <w:r w:rsidRPr="008058DD">
        <w:rPr>
          <w:i/>
          <w:sz w:val="20"/>
          <w:szCs w:val="20"/>
        </w:rPr>
        <w:tab/>
      </w:r>
      <w:r w:rsidRPr="008058DD">
        <w:rPr>
          <w:i/>
          <w:sz w:val="20"/>
          <w:szCs w:val="20"/>
        </w:rPr>
        <w:tab/>
      </w:r>
      <w:r w:rsidRPr="008058DD">
        <w:rPr>
          <w:i/>
          <w:sz w:val="20"/>
          <w:szCs w:val="20"/>
        </w:rPr>
        <w:tab/>
      </w:r>
      <w:r w:rsidRPr="008058DD">
        <w:rPr>
          <w:i/>
          <w:sz w:val="20"/>
          <w:szCs w:val="20"/>
        </w:rPr>
        <w:tab/>
        <w:t xml:space="preserve">       921.494 Ft</w:t>
      </w:r>
    </w:p>
    <w:p w:rsidR="008058DD" w:rsidRPr="008058DD" w:rsidRDefault="008058DD" w:rsidP="008058DD">
      <w:pPr>
        <w:spacing w:before="120"/>
        <w:jc w:val="both"/>
        <w:rPr>
          <w:i/>
          <w:color w:val="000000"/>
          <w:sz w:val="20"/>
          <w:szCs w:val="20"/>
        </w:rPr>
      </w:pPr>
    </w:p>
    <w:p w:rsidR="008058DD" w:rsidRPr="008058DD" w:rsidRDefault="008058DD" w:rsidP="008058DD">
      <w:pPr>
        <w:spacing w:before="120"/>
        <w:jc w:val="both"/>
        <w:rPr>
          <w:i/>
          <w:color w:val="000000"/>
          <w:sz w:val="20"/>
          <w:szCs w:val="20"/>
        </w:rPr>
      </w:pPr>
      <w:r w:rsidRPr="008058DD">
        <w:rPr>
          <w:i/>
          <w:color w:val="000000"/>
          <w:sz w:val="20"/>
          <w:szCs w:val="20"/>
        </w:rPr>
        <w:t>(2) A képviselő-testület utasítja az önkormányzat jegyzőjét, hogy a pénzmaradványt érintő fizetési kötelezettségek teljesítését biztosítsa, illetve kísérje figyelemmel.</w:t>
      </w:r>
    </w:p>
    <w:p w:rsidR="008058DD" w:rsidRPr="008058DD" w:rsidRDefault="008058DD" w:rsidP="008058DD">
      <w:pPr>
        <w:spacing w:before="120"/>
        <w:jc w:val="both"/>
        <w:rPr>
          <w:i/>
          <w:color w:val="000000"/>
          <w:sz w:val="20"/>
          <w:szCs w:val="20"/>
        </w:rPr>
      </w:pPr>
      <w:r w:rsidRPr="008058DD">
        <w:rPr>
          <w:i/>
          <w:color w:val="000000"/>
          <w:sz w:val="20"/>
          <w:szCs w:val="20"/>
        </w:rPr>
        <w:t>(3) Az önkormányzat jegyzője a pénzmaradványnak a 2019. évi előirányzatokon történő átvezetéséről gondoskodni kötelesek.</w:t>
      </w:r>
    </w:p>
    <w:p w:rsidR="008058DD" w:rsidRPr="008058DD" w:rsidRDefault="008058DD" w:rsidP="008058DD">
      <w:pPr>
        <w:keepNext/>
        <w:keepLines/>
        <w:jc w:val="both"/>
        <w:rPr>
          <w:i/>
          <w:color w:val="000000"/>
          <w:sz w:val="20"/>
          <w:szCs w:val="20"/>
        </w:rPr>
      </w:pPr>
    </w:p>
    <w:p w:rsidR="008058DD" w:rsidRPr="008058DD" w:rsidRDefault="008058DD" w:rsidP="008058DD">
      <w:pPr>
        <w:spacing w:before="120"/>
        <w:jc w:val="center"/>
        <w:rPr>
          <w:b/>
          <w:i/>
          <w:color w:val="000000"/>
          <w:sz w:val="20"/>
          <w:szCs w:val="20"/>
        </w:rPr>
      </w:pPr>
      <w:r w:rsidRPr="008058DD">
        <w:rPr>
          <w:b/>
          <w:i/>
          <w:color w:val="000000"/>
          <w:sz w:val="20"/>
          <w:szCs w:val="20"/>
        </w:rPr>
        <w:t>4. §</w:t>
      </w:r>
    </w:p>
    <w:p w:rsidR="008058DD" w:rsidRPr="008058DD" w:rsidRDefault="008058DD" w:rsidP="008058DD">
      <w:pPr>
        <w:spacing w:before="120" w:after="240"/>
        <w:jc w:val="both"/>
        <w:rPr>
          <w:i/>
          <w:color w:val="000000"/>
          <w:sz w:val="20"/>
          <w:szCs w:val="20"/>
        </w:rPr>
      </w:pPr>
      <w:r w:rsidRPr="008058DD">
        <w:rPr>
          <w:i/>
          <w:color w:val="000000"/>
          <w:sz w:val="20"/>
          <w:szCs w:val="20"/>
        </w:rPr>
        <w:t xml:space="preserve"> (1) A rendelet a kihirdetése napján ….. órakor lép hatályba.</w:t>
      </w:r>
    </w:p>
    <w:p w:rsidR="008058DD" w:rsidRPr="008058DD" w:rsidRDefault="008058DD" w:rsidP="008058DD">
      <w:pPr>
        <w:spacing w:before="120" w:after="240"/>
        <w:jc w:val="both"/>
        <w:rPr>
          <w:i/>
          <w:color w:val="000000"/>
          <w:sz w:val="20"/>
          <w:szCs w:val="20"/>
        </w:rPr>
      </w:pPr>
      <w:r w:rsidRPr="008058DD">
        <w:rPr>
          <w:i/>
          <w:color w:val="000000"/>
          <w:sz w:val="20"/>
          <w:szCs w:val="20"/>
        </w:rPr>
        <w:t>(2) A rendelet kihirdetéséről a jegyző a hirdetőtáblára való kifüggesztéssel gondoskodik.</w:t>
      </w:r>
    </w:p>
    <w:p w:rsidR="008058DD" w:rsidRPr="008058DD" w:rsidRDefault="008058DD" w:rsidP="008058DD">
      <w:pPr>
        <w:spacing w:before="120" w:after="240"/>
        <w:jc w:val="both"/>
        <w:rPr>
          <w:i/>
          <w:color w:val="000000"/>
          <w:sz w:val="20"/>
          <w:szCs w:val="20"/>
        </w:rPr>
      </w:pPr>
      <w:r w:rsidRPr="008058DD">
        <w:rPr>
          <w:i/>
          <w:color w:val="000000"/>
          <w:sz w:val="20"/>
          <w:szCs w:val="20"/>
        </w:rPr>
        <w:t>Fülpösdaróc, 2019. május …</w:t>
      </w:r>
    </w:p>
    <w:p w:rsidR="008058DD" w:rsidRPr="008058DD" w:rsidRDefault="008058DD" w:rsidP="008058DD">
      <w:pPr>
        <w:spacing w:before="120" w:after="240"/>
        <w:jc w:val="both"/>
        <w:rPr>
          <w:i/>
          <w:color w:val="000000"/>
          <w:sz w:val="20"/>
          <w:szCs w:val="20"/>
        </w:rPr>
      </w:pPr>
    </w:p>
    <w:tbl>
      <w:tblPr>
        <w:tblW w:w="0" w:type="auto"/>
        <w:tblInd w:w="70" w:type="dxa"/>
        <w:tblLayout w:type="fixed"/>
        <w:tblCellMar>
          <w:left w:w="70" w:type="dxa"/>
          <w:right w:w="70" w:type="dxa"/>
        </w:tblCellMar>
        <w:tblLook w:val="0000"/>
      </w:tblPr>
      <w:tblGrid>
        <w:gridCol w:w="4492"/>
        <w:gridCol w:w="4297"/>
      </w:tblGrid>
      <w:tr w:rsidR="008058DD" w:rsidRPr="008058DD" w:rsidTr="003D2A62">
        <w:tc>
          <w:tcPr>
            <w:tcW w:w="4492" w:type="dxa"/>
          </w:tcPr>
          <w:p w:rsidR="008058DD" w:rsidRPr="008058DD" w:rsidRDefault="008058DD" w:rsidP="003D2A62">
            <w:pPr>
              <w:jc w:val="center"/>
              <w:rPr>
                <w:i/>
                <w:color w:val="000000"/>
                <w:sz w:val="20"/>
                <w:szCs w:val="20"/>
              </w:rPr>
            </w:pPr>
            <w:r w:rsidRPr="008058DD">
              <w:rPr>
                <w:i/>
                <w:color w:val="000000"/>
                <w:sz w:val="20"/>
                <w:szCs w:val="20"/>
              </w:rPr>
              <w:t>dr.Sipos Éva</w:t>
            </w:r>
          </w:p>
          <w:p w:rsidR="008058DD" w:rsidRPr="008058DD" w:rsidRDefault="008058DD" w:rsidP="003D2A62">
            <w:pPr>
              <w:jc w:val="center"/>
              <w:rPr>
                <w:i/>
                <w:color w:val="000000"/>
                <w:sz w:val="20"/>
                <w:szCs w:val="20"/>
              </w:rPr>
            </w:pPr>
            <w:r w:rsidRPr="008058DD">
              <w:rPr>
                <w:i/>
                <w:color w:val="000000"/>
                <w:sz w:val="20"/>
                <w:szCs w:val="20"/>
              </w:rPr>
              <w:t>jegyző</w:t>
            </w:r>
          </w:p>
        </w:tc>
        <w:tc>
          <w:tcPr>
            <w:tcW w:w="4297" w:type="dxa"/>
          </w:tcPr>
          <w:p w:rsidR="008058DD" w:rsidRPr="008058DD" w:rsidRDefault="008058DD" w:rsidP="003D2A62">
            <w:pPr>
              <w:jc w:val="center"/>
              <w:rPr>
                <w:i/>
                <w:color w:val="000000"/>
                <w:sz w:val="20"/>
                <w:szCs w:val="20"/>
              </w:rPr>
            </w:pPr>
            <w:r w:rsidRPr="008058DD">
              <w:rPr>
                <w:i/>
                <w:color w:val="000000"/>
                <w:sz w:val="20"/>
                <w:szCs w:val="20"/>
              </w:rPr>
              <w:t>Kovács Csaba</w:t>
            </w:r>
          </w:p>
          <w:p w:rsidR="008058DD" w:rsidRPr="008058DD" w:rsidRDefault="008058DD" w:rsidP="003D2A62">
            <w:pPr>
              <w:jc w:val="center"/>
              <w:rPr>
                <w:i/>
                <w:color w:val="000000"/>
                <w:sz w:val="20"/>
                <w:szCs w:val="20"/>
              </w:rPr>
            </w:pPr>
            <w:r w:rsidRPr="008058DD">
              <w:rPr>
                <w:i/>
                <w:color w:val="000000"/>
                <w:sz w:val="20"/>
                <w:szCs w:val="20"/>
              </w:rPr>
              <w:t>polgármester</w:t>
            </w:r>
          </w:p>
        </w:tc>
      </w:tr>
    </w:tbl>
    <w:p w:rsidR="005B5375" w:rsidRDefault="005B5375" w:rsidP="00B1476D">
      <w:pPr>
        <w:pStyle w:val="Szvegtrzs"/>
        <w:spacing w:line="240" w:lineRule="auto"/>
        <w:rPr>
          <w:b/>
          <w:bCs/>
          <w:color w:val="000000"/>
          <w:sz w:val="24"/>
          <w:szCs w:val="24"/>
          <w:lang w:val="hu-HU"/>
        </w:rPr>
      </w:pPr>
    </w:p>
    <w:p w:rsidR="005B5375" w:rsidRDefault="005B5375" w:rsidP="00B1476D">
      <w:pPr>
        <w:pStyle w:val="Szvegtrzs"/>
        <w:spacing w:line="240" w:lineRule="auto"/>
        <w:rPr>
          <w:b/>
          <w:bCs/>
          <w:color w:val="000000"/>
          <w:sz w:val="24"/>
          <w:szCs w:val="24"/>
          <w:lang w:val="hu-HU"/>
        </w:rPr>
      </w:pPr>
    </w:p>
    <w:p w:rsidR="005B5375" w:rsidRDefault="005B5375" w:rsidP="005B5375">
      <w:pPr>
        <w:jc w:val="both"/>
        <w:rPr>
          <w:color w:val="000000"/>
        </w:rPr>
      </w:pPr>
      <w:r>
        <w:rPr>
          <w:b/>
          <w:color w:val="000000"/>
        </w:rPr>
        <w:t xml:space="preserve">Kovács Csaba </w:t>
      </w:r>
      <w:r w:rsidRPr="00224A05">
        <w:rPr>
          <w:b/>
          <w:color w:val="000000"/>
        </w:rPr>
        <w:t>polgármester:</w:t>
      </w:r>
      <w:r w:rsidRPr="00224A05">
        <w:rPr>
          <w:color w:val="000000"/>
        </w:rPr>
        <w:t xml:space="preserve"> </w:t>
      </w:r>
      <w:r>
        <w:rPr>
          <w:color w:val="000000"/>
        </w:rPr>
        <w:t xml:space="preserve">kéri </w:t>
      </w:r>
      <w:r w:rsidR="0004091E">
        <w:rPr>
          <w:color w:val="000000"/>
        </w:rPr>
        <w:t xml:space="preserve">Baumgartner </w:t>
      </w:r>
      <w:r>
        <w:rPr>
          <w:color w:val="000000"/>
        </w:rPr>
        <w:t xml:space="preserve">Csilla pénzügyes kollégát, hogy röviden foglalja össze az előterjesztés lényegét. </w:t>
      </w:r>
    </w:p>
    <w:p w:rsidR="005B5375" w:rsidRPr="006175F4" w:rsidRDefault="005B5375" w:rsidP="005B5375">
      <w:pPr>
        <w:jc w:val="both"/>
        <w:rPr>
          <w:color w:val="000000"/>
        </w:rPr>
      </w:pPr>
      <w:r>
        <w:rPr>
          <w:b/>
          <w:color w:val="000000"/>
        </w:rPr>
        <w:t>Baumgartner Csilla:</w:t>
      </w:r>
      <w:r w:rsidR="006175F4">
        <w:rPr>
          <w:b/>
          <w:color w:val="000000"/>
        </w:rPr>
        <w:t xml:space="preserve"> </w:t>
      </w:r>
      <w:r w:rsidR="006175F4" w:rsidRPr="006175F4">
        <w:rPr>
          <w:color w:val="000000"/>
        </w:rPr>
        <w:t>ismerteti a számadatokat, támogatás</w:t>
      </w:r>
      <w:r w:rsidR="00102815">
        <w:rPr>
          <w:color w:val="000000"/>
        </w:rPr>
        <w:t xml:space="preserve"> összegét, jogcímét, módosításo</w:t>
      </w:r>
      <w:r w:rsidR="006175F4" w:rsidRPr="006175F4">
        <w:rPr>
          <w:color w:val="000000"/>
        </w:rPr>
        <w:t>k</w:t>
      </w:r>
      <w:r w:rsidR="006175F4">
        <w:rPr>
          <w:color w:val="000000"/>
        </w:rPr>
        <w:t xml:space="preserve"> </w:t>
      </w:r>
      <w:r w:rsidR="006175F4" w:rsidRPr="006175F4">
        <w:rPr>
          <w:color w:val="000000"/>
        </w:rPr>
        <w:t>szükségességét.</w:t>
      </w:r>
    </w:p>
    <w:p w:rsidR="005B5375" w:rsidRDefault="005B5375" w:rsidP="005B5375">
      <w:pPr>
        <w:jc w:val="both"/>
        <w:rPr>
          <w:color w:val="000000"/>
        </w:rPr>
      </w:pPr>
      <w:r>
        <w:rPr>
          <w:b/>
          <w:color w:val="000000"/>
        </w:rPr>
        <w:t>Kovács Csaba</w:t>
      </w:r>
      <w:r w:rsidRPr="00224A05">
        <w:rPr>
          <w:b/>
          <w:color w:val="000000"/>
        </w:rPr>
        <w:t xml:space="preserve"> polgármester </w:t>
      </w:r>
      <w:r w:rsidRPr="00224A05">
        <w:rPr>
          <w:color w:val="000000"/>
        </w:rPr>
        <w:t>Jelezze kézfelemeléssel, aki egyetért azzal, hogy a képviselő</w:t>
      </w:r>
      <w:r>
        <w:rPr>
          <w:color w:val="000000"/>
        </w:rPr>
        <w:t>-</w:t>
      </w:r>
      <w:r w:rsidRPr="00224A05">
        <w:rPr>
          <w:color w:val="000000"/>
        </w:rPr>
        <w:t xml:space="preserve">testület </w:t>
      </w:r>
      <w:r>
        <w:rPr>
          <w:color w:val="000000"/>
        </w:rPr>
        <w:t>az önkormányzat 2018. évi költségvetésének végrehatásáról szóló rendeletét, az zárszámadásról szóló rendeletet az előterjesztés, rendelet-tervezet, mellékletek alapján elfogadja.</w:t>
      </w:r>
    </w:p>
    <w:p w:rsidR="005B5375" w:rsidRPr="005366F9" w:rsidRDefault="005B5375" w:rsidP="005B5375">
      <w:pPr>
        <w:jc w:val="both"/>
        <w:rPr>
          <w:color w:val="000000"/>
        </w:rPr>
      </w:pPr>
    </w:p>
    <w:p w:rsidR="005B5375" w:rsidRPr="00224A05" w:rsidRDefault="005B5375" w:rsidP="005B5375">
      <w:pPr>
        <w:jc w:val="both"/>
        <w:rPr>
          <w:color w:val="000000"/>
        </w:rPr>
      </w:pPr>
      <w:r>
        <w:rPr>
          <w:color w:val="000000"/>
        </w:rPr>
        <w:t>Fülpösdaróc</w:t>
      </w:r>
      <w:r w:rsidRPr="005366F9">
        <w:rPr>
          <w:color w:val="000000"/>
        </w:rPr>
        <w:t xml:space="preserve"> Község Önkormányzat Képviselő-testület </w:t>
      </w:r>
      <w:r w:rsidR="00D272D7">
        <w:rPr>
          <w:color w:val="000000"/>
        </w:rPr>
        <w:t>négy</w:t>
      </w:r>
      <w:r w:rsidRPr="005366F9">
        <w:rPr>
          <w:color w:val="000000"/>
        </w:rPr>
        <w:t xml:space="preserve"> igen szavazattal, tartózkodás és ellenszavazat nélkül egyhangúan a következő </w:t>
      </w:r>
      <w:r>
        <w:rPr>
          <w:color w:val="000000"/>
        </w:rPr>
        <w:t>rendeletet alkotta:</w:t>
      </w:r>
    </w:p>
    <w:p w:rsidR="009021CA" w:rsidRPr="00191C0B" w:rsidRDefault="009021CA" w:rsidP="009021CA">
      <w:pPr>
        <w:jc w:val="both"/>
        <w:rPr>
          <w:color w:val="000000"/>
        </w:rPr>
      </w:pPr>
    </w:p>
    <w:p w:rsidR="009021CA" w:rsidRPr="00191C0B" w:rsidRDefault="009021CA" w:rsidP="009021CA">
      <w:pPr>
        <w:rPr>
          <w:color w:val="000000"/>
        </w:rPr>
      </w:pPr>
    </w:p>
    <w:p w:rsidR="009021CA" w:rsidRPr="00191C0B" w:rsidRDefault="009021CA" w:rsidP="009021CA">
      <w:pPr>
        <w:jc w:val="center"/>
        <w:rPr>
          <w:color w:val="000000"/>
        </w:rPr>
      </w:pPr>
      <w:r w:rsidRPr="00191C0B">
        <w:rPr>
          <w:b/>
          <w:bCs/>
          <w:color w:val="000000"/>
        </w:rPr>
        <w:t>FÜLPÖSDARÓC KÖZSÉG ÖNKORMÁNYZATA KÉPVISELŐ-TESTÜLETÉNEK</w:t>
      </w:r>
    </w:p>
    <w:p w:rsidR="009021CA" w:rsidRPr="00191C0B" w:rsidRDefault="009021CA" w:rsidP="009021CA">
      <w:pPr>
        <w:jc w:val="center"/>
        <w:rPr>
          <w:b/>
          <w:bCs/>
          <w:color w:val="000000"/>
        </w:rPr>
      </w:pPr>
      <w:r>
        <w:rPr>
          <w:b/>
          <w:bCs/>
          <w:color w:val="000000"/>
        </w:rPr>
        <w:t>7/</w:t>
      </w:r>
      <w:r w:rsidRPr="00191C0B">
        <w:rPr>
          <w:b/>
          <w:bCs/>
          <w:color w:val="000000"/>
        </w:rPr>
        <w:t>201</w:t>
      </w:r>
      <w:r>
        <w:rPr>
          <w:b/>
          <w:bCs/>
          <w:color w:val="000000"/>
        </w:rPr>
        <w:t>9</w:t>
      </w:r>
      <w:r w:rsidRPr="00191C0B">
        <w:rPr>
          <w:b/>
          <w:bCs/>
          <w:color w:val="000000"/>
        </w:rPr>
        <w:t>. (V</w:t>
      </w:r>
      <w:r>
        <w:rPr>
          <w:b/>
          <w:bCs/>
          <w:color w:val="000000"/>
        </w:rPr>
        <w:t>.30</w:t>
      </w:r>
      <w:r w:rsidRPr="00191C0B">
        <w:rPr>
          <w:b/>
          <w:bCs/>
          <w:color w:val="000000"/>
        </w:rPr>
        <w:t>.) önkormányzati rendelete</w:t>
      </w:r>
    </w:p>
    <w:p w:rsidR="009021CA" w:rsidRPr="00191C0B" w:rsidRDefault="009021CA" w:rsidP="009021CA">
      <w:pPr>
        <w:jc w:val="center"/>
        <w:rPr>
          <w:b/>
          <w:color w:val="000000"/>
        </w:rPr>
      </w:pPr>
      <w:r w:rsidRPr="00191C0B">
        <w:rPr>
          <w:b/>
          <w:color w:val="000000"/>
        </w:rPr>
        <w:t>az önkormányzat 201</w:t>
      </w:r>
      <w:r>
        <w:rPr>
          <w:b/>
          <w:color w:val="000000"/>
        </w:rPr>
        <w:t>8</w:t>
      </w:r>
      <w:r w:rsidRPr="00191C0B">
        <w:rPr>
          <w:b/>
          <w:color w:val="000000"/>
        </w:rPr>
        <w:t>. évi költségvetési zárszámadásáról</w:t>
      </w:r>
    </w:p>
    <w:p w:rsidR="009021CA" w:rsidRPr="00191C0B" w:rsidRDefault="009021CA" w:rsidP="009021CA">
      <w:pPr>
        <w:rPr>
          <w:color w:val="000000"/>
        </w:rPr>
      </w:pPr>
    </w:p>
    <w:p w:rsidR="009021CA" w:rsidRPr="00191C0B" w:rsidRDefault="009021CA" w:rsidP="009021CA">
      <w:pPr>
        <w:pStyle w:val="Szvegtrzs2"/>
        <w:spacing w:line="240" w:lineRule="auto"/>
        <w:rPr>
          <w:bCs/>
          <w:color w:val="000000"/>
        </w:rPr>
      </w:pPr>
      <w:r w:rsidRPr="00191C0B">
        <w:rPr>
          <w:bCs/>
          <w:color w:val="000000"/>
          <w:szCs w:val="20"/>
        </w:rPr>
        <w:t>Fülpösdaróc Község Önkormányzatának Képviselő-testülete az</w:t>
      </w:r>
      <w:r w:rsidRPr="00191C0B">
        <w:rPr>
          <w:bCs/>
          <w:color w:val="000000"/>
        </w:rPr>
        <w:t xml:space="preserve"> Alaptörvény 32. cikk (2) bekezdésében meghatározott eredeti jogalkotói hatáskörében, az Alaptörvény 32. cikk (1) bekezdés f) pontjában meghatározott feladatkörében eljárva, figyelemmel az államháztartásról szóló 2011. évi CXCV. törvény 91.§-ban foglaltakra a következőket rendeli el:</w:t>
      </w:r>
    </w:p>
    <w:p w:rsidR="009021CA" w:rsidRPr="00191C0B" w:rsidRDefault="009021CA" w:rsidP="009021CA">
      <w:pPr>
        <w:rPr>
          <w:color w:val="000000"/>
        </w:rPr>
      </w:pPr>
    </w:p>
    <w:p w:rsidR="009021CA" w:rsidRPr="00191C0B" w:rsidRDefault="009021CA" w:rsidP="009021CA">
      <w:pPr>
        <w:spacing w:before="120"/>
        <w:jc w:val="center"/>
        <w:rPr>
          <w:b/>
          <w:color w:val="000000"/>
        </w:rPr>
      </w:pPr>
      <w:r w:rsidRPr="00191C0B">
        <w:rPr>
          <w:b/>
          <w:color w:val="000000"/>
        </w:rPr>
        <w:t>1. §</w:t>
      </w:r>
    </w:p>
    <w:p w:rsidR="009021CA" w:rsidRPr="00191C0B" w:rsidRDefault="009021CA" w:rsidP="009021CA">
      <w:pPr>
        <w:spacing w:before="120"/>
        <w:jc w:val="both"/>
        <w:rPr>
          <w:color w:val="000000"/>
        </w:rPr>
      </w:pPr>
      <w:r w:rsidRPr="00191C0B">
        <w:rPr>
          <w:color w:val="000000"/>
        </w:rPr>
        <w:t>(1) Az önkormányzat képviselő-testülete a 201</w:t>
      </w:r>
      <w:r>
        <w:rPr>
          <w:color w:val="000000"/>
        </w:rPr>
        <w:t>8</w:t>
      </w:r>
      <w:r w:rsidRPr="00191C0B">
        <w:rPr>
          <w:color w:val="000000"/>
        </w:rPr>
        <w:t xml:space="preserve">. évi költségvetés végrehajtásáról szóló zárszámadást </w:t>
      </w:r>
    </w:p>
    <w:tbl>
      <w:tblPr>
        <w:tblW w:w="0" w:type="auto"/>
        <w:tblInd w:w="2480" w:type="dxa"/>
        <w:tblLayout w:type="fixed"/>
        <w:tblCellMar>
          <w:left w:w="70" w:type="dxa"/>
          <w:right w:w="70" w:type="dxa"/>
        </w:tblCellMar>
        <w:tblLook w:val="0000"/>
      </w:tblPr>
      <w:tblGrid>
        <w:gridCol w:w="2552"/>
        <w:gridCol w:w="2976"/>
      </w:tblGrid>
      <w:tr w:rsidR="009021CA" w:rsidRPr="0057049B" w:rsidTr="003D2A62">
        <w:tc>
          <w:tcPr>
            <w:tcW w:w="2552" w:type="dxa"/>
          </w:tcPr>
          <w:p w:rsidR="009021CA" w:rsidRPr="0057049B" w:rsidRDefault="009021CA" w:rsidP="003D2A62">
            <w:pPr>
              <w:jc w:val="center"/>
              <w:rPr>
                <w:b/>
                <w:color w:val="FF0000"/>
              </w:rPr>
            </w:pPr>
            <w:r w:rsidRPr="0057049B">
              <w:rPr>
                <w:b/>
                <w:color w:val="FF0000"/>
              </w:rPr>
              <w:t xml:space="preserve">a) </w:t>
            </w:r>
            <w:r>
              <w:rPr>
                <w:b/>
                <w:color w:val="FF0000"/>
              </w:rPr>
              <w:t>86.549.466</w:t>
            </w:r>
            <w:r w:rsidRPr="0057049B">
              <w:rPr>
                <w:b/>
                <w:color w:val="FF0000"/>
              </w:rPr>
              <w:t xml:space="preserve"> Ft</w:t>
            </w:r>
          </w:p>
        </w:tc>
        <w:tc>
          <w:tcPr>
            <w:tcW w:w="2976" w:type="dxa"/>
          </w:tcPr>
          <w:p w:rsidR="009021CA" w:rsidRPr="0057049B" w:rsidRDefault="009021CA" w:rsidP="003D2A62">
            <w:pPr>
              <w:jc w:val="both"/>
              <w:rPr>
                <w:b/>
                <w:color w:val="FF0000"/>
              </w:rPr>
            </w:pPr>
            <w:r w:rsidRPr="0057049B">
              <w:rPr>
                <w:b/>
                <w:color w:val="FF0000"/>
              </w:rPr>
              <w:t>Költségvetési bevétellel</w:t>
            </w:r>
          </w:p>
          <w:p w:rsidR="009021CA" w:rsidRPr="0057049B" w:rsidRDefault="009021CA" w:rsidP="003D2A62">
            <w:pPr>
              <w:jc w:val="both"/>
              <w:rPr>
                <w:b/>
                <w:color w:val="FF0000"/>
              </w:rPr>
            </w:pPr>
          </w:p>
        </w:tc>
      </w:tr>
      <w:tr w:rsidR="009021CA" w:rsidRPr="0057049B" w:rsidTr="003D2A62">
        <w:tc>
          <w:tcPr>
            <w:tcW w:w="2552" w:type="dxa"/>
            <w:tcBorders>
              <w:bottom w:val="single" w:sz="12" w:space="0" w:color="auto"/>
            </w:tcBorders>
          </w:tcPr>
          <w:p w:rsidR="009021CA" w:rsidRPr="0057049B" w:rsidRDefault="009021CA" w:rsidP="003D2A62">
            <w:pPr>
              <w:jc w:val="center"/>
              <w:rPr>
                <w:b/>
                <w:color w:val="FF0000"/>
              </w:rPr>
            </w:pPr>
            <w:r w:rsidRPr="0057049B">
              <w:rPr>
                <w:b/>
                <w:color w:val="FF0000"/>
              </w:rPr>
              <w:t xml:space="preserve">b) </w:t>
            </w:r>
            <w:r>
              <w:rPr>
                <w:b/>
                <w:color w:val="FF0000"/>
              </w:rPr>
              <w:t>72.620.319</w:t>
            </w:r>
            <w:r w:rsidRPr="0057049B">
              <w:rPr>
                <w:b/>
                <w:color w:val="FF0000"/>
              </w:rPr>
              <w:t xml:space="preserve"> Ft</w:t>
            </w:r>
          </w:p>
        </w:tc>
        <w:tc>
          <w:tcPr>
            <w:tcW w:w="2976" w:type="dxa"/>
            <w:tcBorders>
              <w:bottom w:val="single" w:sz="12" w:space="0" w:color="auto"/>
            </w:tcBorders>
          </w:tcPr>
          <w:p w:rsidR="009021CA" w:rsidRPr="0057049B" w:rsidRDefault="009021CA" w:rsidP="003D2A62">
            <w:pPr>
              <w:jc w:val="both"/>
              <w:rPr>
                <w:b/>
                <w:color w:val="FF0000"/>
              </w:rPr>
            </w:pPr>
            <w:r w:rsidRPr="0057049B">
              <w:rPr>
                <w:b/>
                <w:color w:val="FF0000"/>
              </w:rPr>
              <w:t>Költségvetési kiadással</w:t>
            </w:r>
          </w:p>
          <w:p w:rsidR="009021CA" w:rsidRPr="0057049B" w:rsidRDefault="009021CA" w:rsidP="003D2A62">
            <w:pPr>
              <w:jc w:val="both"/>
              <w:rPr>
                <w:b/>
                <w:color w:val="FF0000"/>
              </w:rPr>
            </w:pPr>
          </w:p>
        </w:tc>
      </w:tr>
      <w:tr w:rsidR="009021CA" w:rsidRPr="0057049B" w:rsidTr="003D2A62">
        <w:trPr>
          <w:trHeight w:val="50"/>
        </w:trPr>
        <w:tc>
          <w:tcPr>
            <w:tcW w:w="2552" w:type="dxa"/>
            <w:tcBorders>
              <w:top w:val="single" w:sz="12" w:space="0" w:color="auto"/>
            </w:tcBorders>
          </w:tcPr>
          <w:p w:rsidR="009021CA" w:rsidRPr="0057049B" w:rsidRDefault="009021CA" w:rsidP="003D2A62">
            <w:pPr>
              <w:jc w:val="center"/>
              <w:rPr>
                <w:b/>
                <w:color w:val="FF0000"/>
              </w:rPr>
            </w:pPr>
            <w:r w:rsidRPr="0057049B">
              <w:rPr>
                <w:b/>
                <w:color w:val="FF0000"/>
              </w:rPr>
              <w:t xml:space="preserve">c)    </w:t>
            </w:r>
            <w:r>
              <w:rPr>
                <w:b/>
                <w:color w:val="FF0000"/>
              </w:rPr>
              <w:t>13.929.147</w:t>
            </w:r>
            <w:r w:rsidRPr="0057049B">
              <w:rPr>
                <w:b/>
                <w:color w:val="FF0000"/>
              </w:rPr>
              <w:t xml:space="preserve"> Ft</w:t>
            </w:r>
          </w:p>
        </w:tc>
        <w:tc>
          <w:tcPr>
            <w:tcW w:w="2976" w:type="dxa"/>
            <w:tcBorders>
              <w:top w:val="single" w:sz="12" w:space="0" w:color="auto"/>
            </w:tcBorders>
          </w:tcPr>
          <w:p w:rsidR="009021CA" w:rsidRPr="0057049B" w:rsidRDefault="009021CA" w:rsidP="003D2A62">
            <w:pPr>
              <w:jc w:val="both"/>
              <w:rPr>
                <w:b/>
                <w:i/>
                <w:color w:val="FF0000"/>
              </w:rPr>
            </w:pPr>
            <w:r w:rsidRPr="0057049B">
              <w:rPr>
                <w:b/>
                <w:i/>
                <w:color w:val="FF0000"/>
              </w:rPr>
              <w:t>helyesbített költségvetési pénzmaradvánnyal</w:t>
            </w:r>
          </w:p>
        </w:tc>
      </w:tr>
    </w:tbl>
    <w:p w:rsidR="009021CA" w:rsidRPr="0057049B" w:rsidRDefault="009021CA" w:rsidP="009021CA">
      <w:pPr>
        <w:jc w:val="both"/>
        <w:rPr>
          <w:color w:val="FF0000"/>
        </w:rPr>
      </w:pPr>
      <w:r w:rsidRPr="0057049B">
        <w:rPr>
          <w:color w:val="FF0000"/>
        </w:rPr>
        <w:t>hagyja jóvá.</w:t>
      </w:r>
    </w:p>
    <w:p w:rsidR="009021CA" w:rsidRPr="00191C0B" w:rsidRDefault="009021CA" w:rsidP="009021CA">
      <w:pPr>
        <w:spacing w:before="120"/>
        <w:jc w:val="both"/>
        <w:rPr>
          <w:color w:val="000000"/>
        </w:rPr>
      </w:pPr>
      <w:r w:rsidRPr="00191C0B">
        <w:rPr>
          <w:color w:val="000000"/>
        </w:rPr>
        <w:t>(2) Az önkormányzat mérlegszerűen bemutatott kiadásait, bevételeit önkormányzati szinten az 1.</w:t>
      </w:r>
      <w:r>
        <w:rPr>
          <w:color w:val="000000"/>
        </w:rPr>
        <w:t xml:space="preserve">1., 1.2., 1.3., 1.4. </w:t>
      </w:r>
      <w:r w:rsidRPr="00191C0B">
        <w:rPr>
          <w:color w:val="000000"/>
        </w:rPr>
        <w:t>számú mellékletekben foglaltaknak megfelelően fogadja el. Az önkormányzat pénzügyi mérlegét a 9.számú melléklet szerint fogadja el.</w:t>
      </w:r>
    </w:p>
    <w:p w:rsidR="009021CA" w:rsidRPr="00191C0B" w:rsidRDefault="009021CA" w:rsidP="009021CA">
      <w:pPr>
        <w:spacing w:before="120"/>
        <w:jc w:val="both"/>
        <w:rPr>
          <w:color w:val="000000"/>
        </w:rPr>
      </w:pPr>
      <w:r w:rsidRPr="00191C0B">
        <w:rPr>
          <w:color w:val="000000"/>
        </w:rPr>
        <w:t>(3) A működési célú bevételek és kiadások, valamint a tőkejellegű bevételek és kiadások mérlegét a  2.1., 2.2.  számú mellékletek szerint fogadja el.</w:t>
      </w:r>
    </w:p>
    <w:p w:rsidR="009021CA" w:rsidRPr="00191C0B" w:rsidRDefault="009021CA" w:rsidP="009021CA">
      <w:pPr>
        <w:spacing w:before="120"/>
        <w:jc w:val="both"/>
        <w:rPr>
          <w:b/>
          <w:color w:val="000000"/>
        </w:rPr>
      </w:pPr>
    </w:p>
    <w:p w:rsidR="009021CA" w:rsidRPr="00191C0B" w:rsidRDefault="009021CA" w:rsidP="009021CA">
      <w:pPr>
        <w:spacing w:before="120"/>
        <w:jc w:val="center"/>
        <w:rPr>
          <w:b/>
          <w:color w:val="000000"/>
        </w:rPr>
      </w:pPr>
      <w:r w:rsidRPr="00191C0B">
        <w:rPr>
          <w:b/>
          <w:color w:val="000000"/>
        </w:rPr>
        <w:t>2. §</w:t>
      </w:r>
    </w:p>
    <w:p w:rsidR="009021CA" w:rsidRPr="00191C0B" w:rsidRDefault="009021CA" w:rsidP="009021CA">
      <w:pPr>
        <w:spacing w:before="120"/>
        <w:jc w:val="both"/>
        <w:rPr>
          <w:color w:val="000000"/>
        </w:rPr>
      </w:pPr>
      <w:r w:rsidRPr="00191C0B">
        <w:rPr>
          <w:color w:val="000000"/>
        </w:rPr>
        <w:t>A képviselő-testület az Önkormányzat 201</w:t>
      </w:r>
      <w:r>
        <w:rPr>
          <w:color w:val="000000"/>
        </w:rPr>
        <w:t>8</w:t>
      </w:r>
      <w:r w:rsidRPr="00191C0B">
        <w:rPr>
          <w:color w:val="000000"/>
        </w:rPr>
        <w:t>. évi költségvetés végrehajtásáról szóló zárszámadását részletesen a következők szerint fogadja el:</w:t>
      </w:r>
    </w:p>
    <w:p w:rsidR="009021CA" w:rsidRPr="00191C0B" w:rsidRDefault="009021CA" w:rsidP="009021CA">
      <w:pPr>
        <w:spacing w:before="120"/>
        <w:jc w:val="both"/>
        <w:rPr>
          <w:color w:val="000000"/>
        </w:rPr>
      </w:pPr>
      <w:r w:rsidRPr="00191C0B">
        <w:rPr>
          <w:color w:val="000000"/>
        </w:rPr>
        <w:t xml:space="preserve">(1) Az önkormányzat beruházási és felújítási kiadásait a </w:t>
      </w:r>
      <w:r w:rsidRPr="00191C0B">
        <w:rPr>
          <w:i/>
          <w:color w:val="000000"/>
        </w:rPr>
        <w:t>3. és 4. számú melléklet</w:t>
      </w:r>
      <w:r w:rsidRPr="00191C0B">
        <w:rPr>
          <w:color w:val="000000"/>
        </w:rPr>
        <w:t xml:space="preserve"> szerint hagyja jóvá. </w:t>
      </w:r>
    </w:p>
    <w:p w:rsidR="009021CA" w:rsidRPr="00191C0B" w:rsidRDefault="009021CA" w:rsidP="009021CA">
      <w:pPr>
        <w:spacing w:before="120"/>
        <w:jc w:val="both"/>
        <w:rPr>
          <w:color w:val="000000"/>
        </w:rPr>
      </w:pPr>
      <w:r w:rsidRPr="00191C0B">
        <w:rPr>
          <w:color w:val="000000"/>
        </w:rPr>
        <w:t>(2) Az önkormányzat kiadási és bevételi előirányzatainak szakfeladatonkénti előirányzatának teljesítését az 6.1, 6.</w:t>
      </w:r>
      <w:r>
        <w:rPr>
          <w:color w:val="000000"/>
        </w:rPr>
        <w:t>1.1.</w:t>
      </w:r>
      <w:r w:rsidRPr="00191C0B">
        <w:rPr>
          <w:color w:val="000000"/>
        </w:rPr>
        <w:t>, 6.</w:t>
      </w:r>
      <w:r>
        <w:rPr>
          <w:color w:val="000000"/>
        </w:rPr>
        <w:t>1.2.,</w:t>
      </w:r>
      <w:r w:rsidRPr="00191C0B">
        <w:rPr>
          <w:color w:val="000000"/>
        </w:rPr>
        <w:t xml:space="preserve"> 6.</w:t>
      </w:r>
      <w:r>
        <w:rPr>
          <w:color w:val="000000"/>
        </w:rPr>
        <w:t>1.3</w:t>
      </w:r>
      <w:r w:rsidRPr="00191C0B">
        <w:rPr>
          <w:color w:val="000000"/>
        </w:rPr>
        <w:t>., számú mellékletek szerint hagyja jóvá.</w:t>
      </w:r>
    </w:p>
    <w:p w:rsidR="009021CA" w:rsidRPr="00191C0B" w:rsidRDefault="009021CA" w:rsidP="009021CA">
      <w:pPr>
        <w:spacing w:before="120"/>
        <w:jc w:val="both"/>
        <w:rPr>
          <w:i/>
          <w:color w:val="000000"/>
          <w:u w:val="single"/>
        </w:rPr>
      </w:pPr>
    </w:p>
    <w:p w:rsidR="009021CA" w:rsidRPr="00191C0B" w:rsidRDefault="009021CA" w:rsidP="009021CA">
      <w:pPr>
        <w:spacing w:before="120"/>
        <w:jc w:val="both"/>
        <w:rPr>
          <w:color w:val="000000"/>
        </w:rPr>
      </w:pPr>
      <w:r w:rsidRPr="00191C0B">
        <w:rPr>
          <w:color w:val="000000"/>
        </w:rPr>
        <w:t>(3) A többéves kihatással járó döntésekből származó kötelezettségek célonkénti és címenkénti alakulását a 7.számú melléklet szerint hagyja jóvá.</w:t>
      </w:r>
    </w:p>
    <w:p w:rsidR="009021CA" w:rsidRPr="00191C0B" w:rsidRDefault="009021CA" w:rsidP="009021CA">
      <w:pPr>
        <w:jc w:val="center"/>
        <w:rPr>
          <w:b/>
          <w:color w:val="000000"/>
          <w:sz w:val="12"/>
          <w:szCs w:val="12"/>
        </w:rPr>
      </w:pPr>
    </w:p>
    <w:p w:rsidR="009021CA" w:rsidRPr="00191C0B" w:rsidRDefault="009021CA" w:rsidP="009021CA">
      <w:pPr>
        <w:jc w:val="both"/>
        <w:rPr>
          <w:color w:val="000000"/>
        </w:rPr>
      </w:pPr>
      <w:r w:rsidRPr="00191C0B">
        <w:rPr>
          <w:color w:val="000000"/>
        </w:rPr>
        <w:t>(4) Az önkormányzat a 201</w:t>
      </w:r>
      <w:r>
        <w:rPr>
          <w:color w:val="000000"/>
        </w:rPr>
        <w:t>8</w:t>
      </w:r>
      <w:r w:rsidRPr="00191C0B">
        <w:rPr>
          <w:color w:val="000000"/>
        </w:rPr>
        <w:t>. december 31-ei állapot szerinti adósságállományát lejárat és eszközök szerinti bontásban a  13. számú melléklet szerint hagyja jóvá.</w:t>
      </w:r>
    </w:p>
    <w:p w:rsidR="009021CA" w:rsidRPr="00191C0B" w:rsidRDefault="009021CA" w:rsidP="009021CA">
      <w:pPr>
        <w:spacing w:before="120"/>
        <w:jc w:val="both"/>
        <w:rPr>
          <w:color w:val="000000"/>
        </w:rPr>
      </w:pPr>
      <w:r w:rsidRPr="00191C0B">
        <w:rPr>
          <w:color w:val="000000"/>
        </w:rPr>
        <w:t>(5) Az önkormányzat által adott közvetett támogatások összegét a 12. számú melléklet szerint hagyja jóvá.</w:t>
      </w:r>
    </w:p>
    <w:p w:rsidR="009021CA" w:rsidRPr="00191C0B" w:rsidRDefault="009021CA" w:rsidP="009021CA">
      <w:pPr>
        <w:spacing w:before="120"/>
        <w:jc w:val="both"/>
        <w:rPr>
          <w:color w:val="000000"/>
        </w:rPr>
      </w:pPr>
      <w:r w:rsidRPr="00191C0B">
        <w:rPr>
          <w:b/>
          <w:color w:val="000000"/>
        </w:rPr>
        <w:t xml:space="preserve"> </w:t>
      </w:r>
      <w:r w:rsidRPr="00191C0B">
        <w:rPr>
          <w:color w:val="000000"/>
        </w:rPr>
        <w:t xml:space="preserve">(6) Az EU-s támogatással megvalósuló programokat és projekteket, valamint az önkormányzaton kívül megvalósult projektekhez való hozzájárulást pénzügyi elszámolását a </w:t>
      </w:r>
      <w:r w:rsidRPr="00191C0B">
        <w:rPr>
          <w:i/>
          <w:color w:val="000000"/>
        </w:rPr>
        <w:t>5.  számú melléklet</w:t>
      </w:r>
      <w:r w:rsidRPr="00191C0B">
        <w:rPr>
          <w:color w:val="000000"/>
        </w:rPr>
        <w:t>ek szerint hagyja jóvá.</w:t>
      </w:r>
    </w:p>
    <w:p w:rsidR="009021CA" w:rsidRPr="00191C0B" w:rsidRDefault="009021CA" w:rsidP="009021CA">
      <w:pPr>
        <w:spacing w:before="120"/>
        <w:jc w:val="both"/>
        <w:rPr>
          <w:color w:val="000000"/>
        </w:rPr>
      </w:pPr>
      <w:r w:rsidRPr="00191C0B">
        <w:rPr>
          <w:color w:val="000000"/>
        </w:rPr>
        <w:t>(7) Az önkormányzat 201</w:t>
      </w:r>
      <w:r>
        <w:rPr>
          <w:color w:val="000000"/>
        </w:rPr>
        <w:t>8</w:t>
      </w:r>
      <w:r w:rsidRPr="00191C0B">
        <w:rPr>
          <w:color w:val="000000"/>
        </w:rPr>
        <w:t xml:space="preserve">. december 31-i állapot szerinti vagyonkimutatását a </w:t>
      </w:r>
      <w:r w:rsidRPr="00191C0B">
        <w:rPr>
          <w:iCs/>
          <w:color w:val="000000"/>
        </w:rPr>
        <w:t xml:space="preserve">10.1., 10.2., 10.3., számú </w:t>
      </w:r>
      <w:r w:rsidRPr="00191C0B">
        <w:rPr>
          <w:color w:val="000000"/>
        </w:rPr>
        <w:t>mellékletek szerint állapítja meg.</w:t>
      </w:r>
    </w:p>
    <w:p w:rsidR="009021CA" w:rsidRPr="00191C0B" w:rsidRDefault="009021CA" w:rsidP="009021CA">
      <w:pPr>
        <w:spacing w:before="200"/>
        <w:jc w:val="both"/>
        <w:rPr>
          <w:color w:val="000000"/>
        </w:rPr>
      </w:pPr>
      <w:r w:rsidRPr="00191C0B">
        <w:rPr>
          <w:color w:val="000000"/>
        </w:rPr>
        <w:t>(8) A képviselő-testület a pénzeszközök változásának levezetését a 11. számú mellékletben szereplő adatok alapján hagyja jóvá.</w:t>
      </w:r>
    </w:p>
    <w:p w:rsidR="009021CA" w:rsidRPr="00191C0B" w:rsidRDefault="009021CA" w:rsidP="009021CA">
      <w:pPr>
        <w:spacing w:before="200"/>
        <w:jc w:val="both"/>
        <w:rPr>
          <w:color w:val="000000"/>
        </w:rPr>
      </w:pPr>
      <w:r w:rsidRPr="00191C0B">
        <w:rPr>
          <w:color w:val="000000"/>
        </w:rPr>
        <w:t>(9) A képviselő-testület a pénzmaradványát és annak felhasználását a 8. számú mellékletnek megfelelően hagyja jóvá, illetve engedélyezi.</w:t>
      </w:r>
    </w:p>
    <w:p w:rsidR="009021CA" w:rsidRPr="00191C0B" w:rsidRDefault="009021CA" w:rsidP="009021CA">
      <w:pPr>
        <w:spacing w:before="200"/>
        <w:jc w:val="both"/>
        <w:rPr>
          <w:color w:val="000000"/>
        </w:rPr>
      </w:pPr>
    </w:p>
    <w:p w:rsidR="009021CA" w:rsidRPr="00191C0B" w:rsidRDefault="009021CA" w:rsidP="009021CA">
      <w:pPr>
        <w:spacing w:before="120"/>
        <w:jc w:val="center"/>
        <w:rPr>
          <w:b/>
          <w:color w:val="000000"/>
        </w:rPr>
      </w:pPr>
      <w:r w:rsidRPr="00191C0B">
        <w:rPr>
          <w:b/>
          <w:color w:val="000000"/>
        </w:rPr>
        <w:lastRenderedPageBreak/>
        <w:t>3. §</w:t>
      </w:r>
    </w:p>
    <w:p w:rsidR="009021CA" w:rsidRPr="00191C0B" w:rsidRDefault="009021CA" w:rsidP="009021CA">
      <w:pPr>
        <w:spacing w:before="120"/>
        <w:jc w:val="both"/>
        <w:rPr>
          <w:color w:val="000000"/>
        </w:rPr>
      </w:pPr>
      <w:r w:rsidRPr="00191C0B">
        <w:rPr>
          <w:color w:val="000000"/>
        </w:rPr>
        <w:t>(1) A képviselő-testület 201</w:t>
      </w:r>
      <w:r>
        <w:rPr>
          <w:color w:val="000000"/>
        </w:rPr>
        <w:t>8</w:t>
      </w:r>
      <w:r w:rsidRPr="00191C0B">
        <w:rPr>
          <w:color w:val="000000"/>
        </w:rPr>
        <w:t xml:space="preserve">. évi helyesbített pénzmaradványát </w:t>
      </w:r>
      <w:r>
        <w:rPr>
          <w:color w:val="000000"/>
        </w:rPr>
        <w:t>13.929.147</w:t>
      </w:r>
      <w:r w:rsidRPr="00191C0B">
        <w:rPr>
          <w:color w:val="000000"/>
        </w:rPr>
        <w:t xml:space="preserve"> Ft-tal hagyja jóvá az alábbi bontásban:</w:t>
      </w:r>
    </w:p>
    <w:p w:rsidR="009021CA" w:rsidRPr="00240B0B" w:rsidRDefault="009021CA" w:rsidP="009021CA">
      <w:pPr>
        <w:spacing w:before="120"/>
        <w:jc w:val="both"/>
      </w:pPr>
      <w:r w:rsidRPr="00240B0B">
        <w:t>a)  Dologi kiadások</w:t>
      </w:r>
      <w:r w:rsidRPr="00240B0B">
        <w:tab/>
      </w:r>
      <w:r w:rsidRPr="00240B0B">
        <w:tab/>
      </w:r>
      <w:r w:rsidRPr="00240B0B">
        <w:tab/>
      </w:r>
      <w:r w:rsidRPr="00240B0B">
        <w:tab/>
      </w:r>
      <w:r w:rsidRPr="00240B0B">
        <w:tab/>
      </w:r>
      <w:r w:rsidRPr="00240B0B">
        <w:tab/>
      </w:r>
      <w:r w:rsidRPr="00240B0B">
        <w:tab/>
      </w:r>
      <w:r w:rsidRPr="00240B0B">
        <w:tab/>
        <w:t xml:space="preserve">    11.700.017 Ft</w:t>
      </w:r>
    </w:p>
    <w:p w:rsidR="009021CA" w:rsidRPr="00240B0B" w:rsidRDefault="009021CA" w:rsidP="009021CA">
      <w:pPr>
        <w:spacing w:before="120"/>
        <w:jc w:val="both"/>
      </w:pPr>
      <w:r w:rsidRPr="00240B0B">
        <w:t>b) Közfoglalkoztatás</w:t>
      </w:r>
      <w:r w:rsidRPr="00240B0B">
        <w:tab/>
      </w:r>
      <w:r w:rsidRPr="00240B0B">
        <w:tab/>
      </w:r>
      <w:r w:rsidRPr="00240B0B">
        <w:tab/>
      </w:r>
      <w:r w:rsidRPr="00240B0B">
        <w:tab/>
      </w:r>
      <w:r w:rsidRPr="00240B0B">
        <w:tab/>
      </w:r>
      <w:r w:rsidRPr="00240B0B">
        <w:tab/>
      </w:r>
      <w:r w:rsidRPr="00240B0B">
        <w:tab/>
      </w:r>
      <w:r w:rsidRPr="00240B0B">
        <w:tab/>
        <w:t xml:space="preserve">    1.307.636 Ft</w:t>
      </w:r>
    </w:p>
    <w:p w:rsidR="009021CA" w:rsidRPr="00240B0B" w:rsidRDefault="009021CA" w:rsidP="009021CA">
      <w:pPr>
        <w:spacing w:before="120"/>
        <w:jc w:val="both"/>
      </w:pPr>
      <w:r w:rsidRPr="00240B0B">
        <w:t>c) Államháztartáson belüli megelőlegezés</w:t>
      </w:r>
      <w:r w:rsidRPr="00240B0B">
        <w:tab/>
      </w:r>
      <w:r w:rsidRPr="00240B0B">
        <w:tab/>
      </w:r>
      <w:r w:rsidRPr="00240B0B">
        <w:tab/>
      </w:r>
      <w:r w:rsidRPr="00240B0B">
        <w:tab/>
      </w:r>
      <w:r w:rsidRPr="00240B0B">
        <w:tab/>
        <w:t xml:space="preserve">       921.494 Ft</w:t>
      </w:r>
    </w:p>
    <w:p w:rsidR="009021CA" w:rsidRPr="00191C0B" w:rsidRDefault="009021CA" w:rsidP="009021CA">
      <w:pPr>
        <w:spacing w:before="120"/>
        <w:jc w:val="both"/>
        <w:rPr>
          <w:i/>
          <w:color w:val="000000"/>
        </w:rPr>
      </w:pPr>
    </w:p>
    <w:p w:rsidR="009021CA" w:rsidRPr="00191C0B" w:rsidRDefault="009021CA" w:rsidP="009021CA">
      <w:pPr>
        <w:spacing w:before="120"/>
        <w:jc w:val="both"/>
        <w:rPr>
          <w:color w:val="000000"/>
        </w:rPr>
      </w:pPr>
      <w:r w:rsidRPr="00191C0B">
        <w:rPr>
          <w:color w:val="000000"/>
        </w:rPr>
        <w:t>(2) A képviselő-testület utasítja az önkormányzat jegyzőjét, hogy a pénzmaradványt érintő fizetési kötelezettségek teljesítését biztosítsa, illetve kísérje figyelemmel.</w:t>
      </w:r>
    </w:p>
    <w:p w:rsidR="009021CA" w:rsidRPr="00191C0B" w:rsidRDefault="009021CA" w:rsidP="009021CA">
      <w:pPr>
        <w:spacing w:before="120"/>
        <w:jc w:val="both"/>
        <w:rPr>
          <w:color w:val="000000"/>
        </w:rPr>
      </w:pPr>
      <w:r w:rsidRPr="00191C0B">
        <w:rPr>
          <w:color w:val="000000"/>
        </w:rPr>
        <w:t>(3) Az önkormányzat jegyzője a pénzmaradványnak a 201</w:t>
      </w:r>
      <w:r>
        <w:rPr>
          <w:color w:val="000000"/>
        </w:rPr>
        <w:t>9</w:t>
      </w:r>
      <w:r w:rsidRPr="00191C0B">
        <w:rPr>
          <w:color w:val="000000"/>
        </w:rPr>
        <w:t>. évi előirányzatokon történő átvezetéséről gondoskodni kötelesek.</w:t>
      </w:r>
    </w:p>
    <w:p w:rsidR="009021CA" w:rsidRPr="00191C0B" w:rsidRDefault="009021CA" w:rsidP="009021CA">
      <w:pPr>
        <w:keepNext/>
        <w:keepLines/>
        <w:jc w:val="both"/>
        <w:rPr>
          <w:color w:val="000000"/>
          <w:sz w:val="18"/>
          <w:szCs w:val="18"/>
        </w:rPr>
      </w:pPr>
    </w:p>
    <w:p w:rsidR="009021CA" w:rsidRPr="00191C0B" w:rsidRDefault="009021CA" w:rsidP="009021CA">
      <w:pPr>
        <w:spacing w:before="120"/>
        <w:jc w:val="center"/>
        <w:rPr>
          <w:b/>
          <w:color w:val="000000"/>
        </w:rPr>
      </w:pPr>
      <w:r w:rsidRPr="00191C0B">
        <w:rPr>
          <w:b/>
          <w:color w:val="000000"/>
        </w:rPr>
        <w:t>4. §</w:t>
      </w:r>
    </w:p>
    <w:p w:rsidR="009021CA" w:rsidRPr="00191C0B" w:rsidRDefault="009021CA" w:rsidP="009021CA">
      <w:pPr>
        <w:spacing w:before="120" w:after="240"/>
        <w:jc w:val="both"/>
        <w:rPr>
          <w:color w:val="000000"/>
        </w:rPr>
      </w:pPr>
      <w:r w:rsidRPr="00191C0B">
        <w:rPr>
          <w:color w:val="000000"/>
        </w:rPr>
        <w:t xml:space="preserve"> (1) A rendelet a kihirdetése napján 13.00 órakor lép hatályba.</w:t>
      </w:r>
    </w:p>
    <w:p w:rsidR="009021CA" w:rsidRPr="00191C0B" w:rsidRDefault="009021CA" w:rsidP="009021CA">
      <w:pPr>
        <w:spacing w:before="120" w:after="240"/>
        <w:jc w:val="both"/>
        <w:rPr>
          <w:color w:val="000000"/>
        </w:rPr>
      </w:pPr>
      <w:r w:rsidRPr="00191C0B">
        <w:rPr>
          <w:color w:val="000000"/>
        </w:rPr>
        <w:t>(2) A rendelet kihirdetéséről a jegyző a hirdetőtáblára való kifüggesztéssel gondoskodik.</w:t>
      </w:r>
    </w:p>
    <w:p w:rsidR="009021CA" w:rsidRPr="00191C0B" w:rsidRDefault="009021CA" w:rsidP="009021CA">
      <w:pPr>
        <w:spacing w:before="120" w:after="240"/>
        <w:jc w:val="both"/>
        <w:rPr>
          <w:color w:val="000000"/>
        </w:rPr>
      </w:pPr>
      <w:r w:rsidRPr="00191C0B">
        <w:rPr>
          <w:color w:val="000000"/>
        </w:rPr>
        <w:t>Fülpösdaróc, 201</w:t>
      </w:r>
      <w:r>
        <w:rPr>
          <w:color w:val="000000"/>
        </w:rPr>
        <w:t>9</w:t>
      </w:r>
      <w:r w:rsidRPr="00191C0B">
        <w:rPr>
          <w:color w:val="000000"/>
        </w:rPr>
        <w:t>. május</w:t>
      </w:r>
      <w:r>
        <w:rPr>
          <w:color w:val="000000"/>
        </w:rPr>
        <w:t xml:space="preserve"> 29.</w:t>
      </w:r>
    </w:p>
    <w:tbl>
      <w:tblPr>
        <w:tblW w:w="0" w:type="auto"/>
        <w:tblInd w:w="70" w:type="dxa"/>
        <w:tblLayout w:type="fixed"/>
        <w:tblCellMar>
          <w:left w:w="70" w:type="dxa"/>
          <w:right w:w="70" w:type="dxa"/>
        </w:tblCellMar>
        <w:tblLook w:val="0000"/>
      </w:tblPr>
      <w:tblGrid>
        <w:gridCol w:w="4492"/>
        <w:gridCol w:w="4297"/>
      </w:tblGrid>
      <w:tr w:rsidR="009021CA" w:rsidRPr="00191C0B" w:rsidTr="003D2A62">
        <w:tc>
          <w:tcPr>
            <w:tcW w:w="4492" w:type="dxa"/>
          </w:tcPr>
          <w:p w:rsidR="009021CA" w:rsidRPr="00191C0B" w:rsidRDefault="009021CA" w:rsidP="003D2A62">
            <w:pPr>
              <w:jc w:val="center"/>
              <w:rPr>
                <w:color w:val="000000"/>
              </w:rPr>
            </w:pPr>
            <w:r w:rsidRPr="00191C0B">
              <w:rPr>
                <w:color w:val="000000"/>
              </w:rPr>
              <w:t>dr.Sipos Éva</w:t>
            </w:r>
          </w:p>
          <w:p w:rsidR="009021CA" w:rsidRPr="00191C0B" w:rsidRDefault="009021CA" w:rsidP="003D2A62">
            <w:pPr>
              <w:jc w:val="center"/>
              <w:rPr>
                <w:color w:val="000000"/>
              </w:rPr>
            </w:pPr>
            <w:r w:rsidRPr="00191C0B">
              <w:rPr>
                <w:color w:val="000000"/>
              </w:rPr>
              <w:t>jegyző</w:t>
            </w:r>
          </w:p>
        </w:tc>
        <w:tc>
          <w:tcPr>
            <w:tcW w:w="4297" w:type="dxa"/>
          </w:tcPr>
          <w:p w:rsidR="009021CA" w:rsidRPr="00191C0B" w:rsidRDefault="009021CA" w:rsidP="003D2A62">
            <w:pPr>
              <w:jc w:val="center"/>
              <w:rPr>
                <w:color w:val="000000"/>
              </w:rPr>
            </w:pPr>
            <w:r w:rsidRPr="00191C0B">
              <w:rPr>
                <w:color w:val="000000"/>
              </w:rPr>
              <w:t>Kovács Csaba</w:t>
            </w:r>
          </w:p>
          <w:p w:rsidR="009021CA" w:rsidRPr="00191C0B" w:rsidRDefault="009021CA" w:rsidP="003D2A62">
            <w:pPr>
              <w:jc w:val="center"/>
              <w:rPr>
                <w:color w:val="000000"/>
              </w:rPr>
            </w:pPr>
            <w:r w:rsidRPr="00191C0B">
              <w:rPr>
                <w:color w:val="000000"/>
              </w:rPr>
              <w:t>polgármester</w:t>
            </w:r>
          </w:p>
        </w:tc>
      </w:tr>
    </w:tbl>
    <w:p w:rsidR="005B5375" w:rsidRDefault="005B5375" w:rsidP="00B1476D">
      <w:pPr>
        <w:pStyle w:val="Szvegtrzs"/>
        <w:spacing w:line="240" w:lineRule="auto"/>
        <w:rPr>
          <w:b/>
          <w:bCs/>
          <w:color w:val="000000"/>
          <w:sz w:val="24"/>
          <w:szCs w:val="24"/>
          <w:lang w:val="hu-HU"/>
        </w:rPr>
      </w:pPr>
    </w:p>
    <w:p w:rsidR="00B1476D" w:rsidRDefault="00B1476D" w:rsidP="00B1476D">
      <w:pPr>
        <w:jc w:val="both"/>
        <w:rPr>
          <w:b/>
          <w:color w:val="000000"/>
        </w:rPr>
      </w:pPr>
    </w:p>
    <w:p w:rsidR="00B1476D" w:rsidRPr="00B1476D" w:rsidRDefault="00B1476D" w:rsidP="00B1476D">
      <w:pPr>
        <w:rPr>
          <w:b/>
        </w:rPr>
      </w:pPr>
      <w:r w:rsidRPr="00B1476D">
        <w:rPr>
          <w:b/>
          <w:bCs/>
        </w:rPr>
        <w:t xml:space="preserve">3.napirendi pont: </w:t>
      </w:r>
      <w:r w:rsidRPr="00B1476D">
        <w:rPr>
          <w:b/>
        </w:rPr>
        <w:t>Éves- összefoglaló-  ellenőrzési jelentés jóváhagyása</w:t>
      </w:r>
      <w:r w:rsidRPr="00B1476D">
        <w:rPr>
          <w:b/>
        </w:rPr>
        <w:br/>
        <w:t xml:space="preserve">Előterjesztő: </w:t>
      </w:r>
      <w:r w:rsidRPr="00B1476D">
        <w:rPr>
          <w:b/>
          <w:color w:val="000000"/>
        </w:rPr>
        <w:t>Kovács Csaba  polgármester, dr.Sipos Éva jegyző</w:t>
      </w:r>
    </w:p>
    <w:p w:rsidR="00B1476D" w:rsidRPr="00B1476D" w:rsidRDefault="00B1476D" w:rsidP="00B1476D">
      <w:pPr>
        <w:jc w:val="both"/>
        <w:rPr>
          <w:i/>
          <w:color w:val="000000"/>
          <w:sz w:val="18"/>
          <w:szCs w:val="18"/>
        </w:rPr>
      </w:pPr>
    </w:p>
    <w:p w:rsidR="00B1476D" w:rsidRPr="00B1476D" w:rsidRDefault="00B1476D" w:rsidP="00B1476D">
      <w:pPr>
        <w:rPr>
          <w:b/>
          <w:bCs/>
          <w:i/>
          <w:smallCaps/>
          <w:sz w:val="18"/>
          <w:szCs w:val="18"/>
        </w:rPr>
      </w:pPr>
      <w:r w:rsidRPr="00B1476D">
        <w:rPr>
          <w:b/>
          <w:bCs/>
          <w:i/>
          <w:smallCaps/>
          <w:sz w:val="18"/>
          <w:szCs w:val="18"/>
        </w:rPr>
        <w:t>FÜLPÖSDARÓC KÖZSÉG ÖNKORMÁNYZATA</w:t>
      </w:r>
    </w:p>
    <w:p w:rsidR="00B1476D" w:rsidRPr="00B1476D" w:rsidRDefault="00B1476D" w:rsidP="00B1476D">
      <w:pPr>
        <w:rPr>
          <w:b/>
          <w:bCs/>
          <w:i/>
          <w:smallCaps/>
          <w:sz w:val="18"/>
          <w:szCs w:val="18"/>
        </w:rPr>
      </w:pPr>
      <w:r w:rsidRPr="00B1476D">
        <w:rPr>
          <w:b/>
          <w:bCs/>
          <w:i/>
          <w:smallCaps/>
          <w:sz w:val="18"/>
          <w:szCs w:val="18"/>
        </w:rPr>
        <w:t xml:space="preserve"> Polgármesterétől</w:t>
      </w:r>
    </w:p>
    <w:p w:rsidR="00B1476D" w:rsidRPr="00B1476D" w:rsidRDefault="00B1476D" w:rsidP="00B1476D">
      <w:pPr>
        <w:rPr>
          <w:bCs/>
          <w:i/>
          <w:sz w:val="18"/>
          <w:szCs w:val="18"/>
        </w:rPr>
      </w:pPr>
      <w:r w:rsidRPr="00B1476D">
        <w:rPr>
          <w:bCs/>
          <w:i/>
          <w:sz w:val="18"/>
          <w:szCs w:val="18"/>
        </w:rPr>
        <w:t>4753 Fülpösdaróc,Pécsi Építők útja 9.</w:t>
      </w:r>
    </w:p>
    <w:p w:rsidR="00B1476D" w:rsidRPr="00B1476D" w:rsidRDefault="00B1476D" w:rsidP="00B1476D">
      <w:pPr>
        <w:jc w:val="both"/>
        <w:rPr>
          <w:i/>
          <w:color w:val="000000"/>
          <w:sz w:val="18"/>
          <w:szCs w:val="18"/>
        </w:rPr>
      </w:pPr>
    </w:p>
    <w:p w:rsidR="00B1476D" w:rsidRPr="00B1476D" w:rsidRDefault="00B1476D" w:rsidP="00B1476D">
      <w:pPr>
        <w:spacing w:line="360" w:lineRule="auto"/>
        <w:jc w:val="center"/>
        <w:rPr>
          <w:rFonts w:eastAsia="Calibri"/>
          <w:b/>
          <w:i/>
          <w:sz w:val="18"/>
          <w:szCs w:val="18"/>
        </w:rPr>
      </w:pPr>
      <w:r w:rsidRPr="00B1476D">
        <w:rPr>
          <w:rFonts w:eastAsia="Calibri"/>
          <w:b/>
          <w:i/>
          <w:sz w:val="18"/>
          <w:szCs w:val="18"/>
        </w:rPr>
        <w:t>E L Ő T E R J E S Z T É S</w:t>
      </w:r>
    </w:p>
    <w:p w:rsidR="00B1476D" w:rsidRPr="00B1476D" w:rsidRDefault="00B1476D" w:rsidP="00B1476D">
      <w:pPr>
        <w:spacing w:line="360" w:lineRule="auto"/>
        <w:jc w:val="center"/>
        <w:rPr>
          <w:rFonts w:eastAsia="Calibri"/>
          <w:b/>
          <w:bCs/>
          <w:i/>
          <w:sz w:val="18"/>
          <w:szCs w:val="18"/>
        </w:rPr>
      </w:pPr>
      <w:r w:rsidRPr="00B1476D">
        <w:rPr>
          <w:rFonts w:eastAsia="Calibri"/>
          <w:b/>
          <w:bCs/>
          <w:i/>
          <w:sz w:val="18"/>
          <w:szCs w:val="18"/>
        </w:rPr>
        <w:t>- a Képviselő-testülethez –</w:t>
      </w:r>
    </w:p>
    <w:p w:rsidR="00B1476D" w:rsidRPr="00B1476D" w:rsidRDefault="00B1476D" w:rsidP="00B1476D">
      <w:pPr>
        <w:spacing w:line="360" w:lineRule="auto"/>
        <w:rPr>
          <w:i/>
          <w:sz w:val="18"/>
          <w:szCs w:val="18"/>
        </w:rPr>
      </w:pPr>
      <w:r w:rsidRPr="00B1476D">
        <w:rPr>
          <w:b/>
          <w:i/>
          <w:sz w:val="18"/>
          <w:szCs w:val="18"/>
        </w:rPr>
        <w:t>Tárgy:</w:t>
      </w:r>
      <w:r w:rsidRPr="00B1476D">
        <w:rPr>
          <w:i/>
          <w:sz w:val="18"/>
          <w:szCs w:val="18"/>
        </w:rPr>
        <w:t xml:space="preserve"> Éves- összefoglaló-  ellenőrzési jelentés jóváhagyása</w:t>
      </w:r>
    </w:p>
    <w:p w:rsidR="00B1476D" w:rsidRPr="00B1476D" w:rsidRDefault="00B1476D" w:rsidP="00B1476D">
      <w:pPr>
        <w:spacing w:line="360" w:lineRule="auto"/>
        <w:rPr>
          <w:b/>
          <w:i/>
          <w:sz w:val="18"/>
          <w:szCs w:val="18"/>
        </w:rPr>
      </w:pPr>
      <w:r w:rsidRPr="00B1476D">
        <w:rPr>
          <w:b/>
          <w:i/>
          <w:sz w:val="18"/>
          <w:szCs w:val="18"/>
        </w:rPr>
        <w:t xml:space="preserve">Tisztelt Képviselő-testület! </w:t>
      </w:r>
    </w:p>
    <w:p w:rsidR="00B1476D" w:rsidRPr="00B1476D" w:rsidRDefault="00B1476D" w:rsidP="00B1476D">
      <w:pPr>
        <w:spacing w:line="360" w:lineRule="auto"/>
        <w:ind w:firstLine="284"/>
        <w:jc w:val="both"/>
        <w:rPr>
          <w:i/>
          <w:sz w:val="18"/>
          <w:szCs w:val="18"/>
        </w:rPr>
      </w:pPr>
      <w:r w:rsidRPr="00B1476D">
        <w:rPr>
          <w:i/>
          <w:sz w:val="18"/>
          <w:szCs w:val="18"/>
        </w:rPr>
        <w:t xml:space="preserve">A belső ellenőrzési feladat ellátásáról 2018. évben Krasznai Ernőné belső ellenőr útján gondoskodunk. A költségvetési szervek belső kontrollrendszeréről és belső ellenőrzésről szóló 370/2011.(XII.31.) Korm. rendelet (továbbiakban: Kormányrendelet) 22. § (1) bekezdés g) pontja rendelkezik a belső ellenőrzésekkel kapcsolatosan az éves ellenőrzési jelentés, illetve az összefoglaló éves ellenőrzési jelentés elkészítésének kötelezettségéről.  Krasznai Ernőné belső ellenőr a jogszabályi előírásoknak megfelelően elkészítette Önkormányzatunk 2018. évi belső ellenőrzéséről szóló összefoglaló jelentését. (Melléklet) </w:t>
      </w:r>
    </w:p>
    <w:p w:rsidR="00B1476D" w:rsidRPr="00B1476D" w:rsidRDefault="00B1476D" w:rsidP="00B1476D">
      <w:pPr>
        <w:spacing w:line="360" w:lineRule="auto"/>
        <w:ind w:firstLine="284"/>
        <w:jc w:val="both"/>
        <w:rPr>
          <w:i/>
          <w:sz w:val="18"/>
          <w:szCs w:val="18"/>
        </w:rPr>
      </w:pPr>
      <w:r w:rsidRPr="00B1476D">
        <w:rPr>
          <w:i/>
          <w:color w:val="474747"/>
          <w:sz w:val="18"/>
          <w:szCs w:val="18"/>
          <w:shd w:val="clear" w:color="auto" w:fill="FFFFFF"/>
        </w:rPr>
        <w:t>A Kormányrendelet 49.§ (3a)</w:t>
      </w:r>
      <w:r w:rsidRPr="00B1476D">
        <w:rPr>
          <w:b/>
          <w:bCs/>
          <w:i/>
          <w:sz w:val="18"/>
          <w:szCs w:val="18"/>
          <w:shd w:val="clear" w:color="auto" w:fill="FFFFFF"/>
          <w:vertAlign w:val="superscript"/>
        </w:rPr>
        <w:t xml:space="preserve">  </w:t>
      </w:r>
      <w:r w:rsidRPr="00B1476D">
        <w:rPr>
          <w:i/>
          <w:color w:val="474747"/>
          <w:sz w:val="18"/>
          <w:szCs w:val="18"/>
          <w:shd w:val="clear" w:color="auto" w:fill="FFFFFF"/>
        </w:rPr>
        <w:t>bekezdése szerint a polgármester a tárgyévre vonatkozó éves ellenőrzési jelentést, valamint a helyi önkormányzat által alapított költségvetési szervek éves ellenőrzési jelentései alapján készített éves összefoglaló ellenőrzési jelentést - a tárgyévet követően, a zárszámadási rendelettervezettel egyidejűleg - a képviselő-testület elé terjeszti jóváhagyásra.</w:t>
      </w:r>
    </w:p>
    <w:p w:rsidR="00B1476D" w:rsidRPr="00B1476D" w:rsidRDefault="00B1476D" w:rsidP="00B1476D">
      <w:pPr>
        <w:spacing w:line="360" w:lineRule="auto"/>
        <w:jc w:val="both"/>
        <w:rPr>
          <w:i/>
          <w:sz w:val="18"/>
          <w:szCs w:val="18"/>
        </w:rPr>
      </w:pPr>
      <w:r w:rsidRPr="00B1476D">
        <w:rPr>
          <w:i/>
          <w:sz w:val="18"/>
          <w:szCs w:val="18"/>
        </w:rPr>
        <w:t xml:space="preserve">Kérem a Képviselő-testületet, hogy az összefoglaló, éves ellenőrzési jelentés tárgyalja meg, valamint a döntését hozza meg, a határozati javaslat elfogadásával. </w:t>
      </w:r>
    </w:p>
    <w:p w:rsidR="00B1476D" w:rsidRPr="00B1476D" w:rsidRDefault="00B1476D" w:rsidP="00B1476D">
      <w:pPr>
        <w:spacing w:line="360" w:lineRule="auto"/>
        <w:jc w:val="both"/>
        <w:rPr>
          <w:i/>
          <w:sz w:val="18"/>
          <w:szCs w:val="18"/>
        </w:rPr>
      </w:pPr>
      <w:r w:rsidRPr="00B1476D">
        <w:rPr>
          <w:i/>
          <w:sz w:val="18"/>
          <w:szCs w:val="18"/>
        </w:rPr>
        <w:lastRenderedPageBreak/>
        <w:t>Fülpösdaróc, 2019. május 15.</w:t>
      </w:r>
    </w:p>
    <w:p w:rsidR="00B1476D" w:rsidRPr="00B1476D" w:rsidRDefault="00B1476D" w:rsidP="00B1476D">
      <w:pPr>
        <w:ind w:left="5664" w:firstLine="709"/>
        <w:jc w:val="both"/>
        <w:rPr>
          <w:i/>
          <w:sz w:val="18"/>
          <w:szCs w:val="18"/>
        </w:rPr>
      </w:pPr>
      <w:r w:rsidRPr="00B1476D">
        <w:rPr>
          <w:i/>
          <w:sz w:val="18"/>
          <w:szCs w:val="18"/>
        </w:rPr>
        <w:t>Kovács Csaba sk.</w:t>
      </w:r>
    </w:p>
    <w:p w:rsidR="00B1476D" w:rsidRPr="00B1476D" w:rsidRDefault="00B1476D" w:rsidP="00B1476D">
      <w:pPr>
        <w:ind w:left="5664" w:firstLine="709"/>
        <w:jc w:val="both"/>
        <w:rPr>
          <w:i/>
          <w:sz w:val="18"/>
          <w:szCs w:val="18"/>
        </w:rPr>
      </w:pPr>
      <w:r w:rsidRPr="00B1476D">
        <w:rPr>
          <w:i/>
          <w:sz w:val="18"/>
          <w:szCs w:val="18"/>
        </w:rPr>
        <w:t xml:space="preserve"> polgármester</w:t>
      </w:r>
    </w:p>
    <w:p w:rsidR="00B1476D" w:rsidRPr="00B1476D" w:rsidRDefault="00B1476D" w:rsidP="00B1476D">
      <w:pPr>
        <w:spacing w:line="360" w:lineRule="auto"/>
        <w:rPr>
          <w:i/>
          <w:sz w:val="18"/>
          <w:szCs w:val="18"/>
        </w:rPr>
      </w:pPr>
    </w:p>
    <w:p w:rsidR="00B1476D" w:rsidRPr="00B1476D" w:rsidRDefault="00B1476D" w:rsidP="00B1476D">
      <w:pPr>
        <w:spacing w:line="360" w:lineRule="auto"/>
        <w:rPr>
          <w:i/>
          <w:sz w:val="18"/>
          <w:szCs w:val="18"/>
        </w:rPr>
      </w:pPr>
      <w:r w:rsidRPr="00B1476D">
        <w:rPr>
          <w:i/>
          <w:sz w:val="18"/>
          <w:szCs w:val="18"/>
        </w:rPr>
        <w:t>TERVEZET:</w:t>
      </w:r>
    </w:p>
    <w:p w:rsidR="00B1476D" w:rsidRPr="00B1476D" w:rsidRDefault="00B1476D" w:rsidP="00B1476D">
      <w:pPr>
        <w:jc w:val="center"/>
        <w:rPr>
          <w:b/>
          <w:i/>
          <w:sz w:val="18"/>
          <w:szCs w:val="18"/>
        </w:rPr>
      </w:pPr>
      <w:r w:rsidRPr="00B1476D">
        <w:rPr>
          <w:b/>
          <w:i/>
          <w:sz w:val="18"/>
          <w:szCs w:val="18"/>
        </w:rPr>
        <w:t>Fülpösdaróc Község Önkormányzata  Képviselő-testületének</w:t>
      </w:r>
    </w:p>
    <w:p w:rsidR="00B1476D" w:rsidRPr="00B1476D" w:rsidRDefault="00B1476D" w:rsidP="00B1476D">
      <w:pPr>
        <w:jc w:val="center"/>
        <w:rPr>
          <w:b/>
          <w:i/>
          <w:sz w:val="18"/>
          <w:szCs w:val="18"/>
        </w:rPr>
      </w:pPr>
      <w:r w:rsidRPr="00B1476D">
        <w:rPr>
          <w:b/>
          <w:i/>
          <w:sz w:val="18"/>
          <w:szCs w:val="18"/>
        </w:rPr>
        <w:t xml:space="preserve">.../2019. (…….) határozata </w:t>
      </w:r>
    </w:p>
    <w:p w:rsidR="00B1476D" w:rsidRPr="00B1476D" w:rsidRDefault="00B1476D" w:rsidP="00B1476D">
      <w:pPr>
        <w:jc w:val="center"/>
        <w:rPr>
          <w:b/>
          <w:i/>
          <w:sz w:val="18"/>
          <w:szCs w:val="18"/>
        </w:rPr>
      </w:pPr>
      <w:r w:rsidRPr="00B1476D">
        <w:rPr>
          <w:b/>
          <w:i/>
          <w:sz w:val="18"/>
          <w:szCs w:val="18"/>
        </w:rPr>
        <w:t>az éves- összefoglaló- ellenőrzési jelentés elfogadásáról</w:t>
      </w:r>
    </w:p>
    <w:p w:rsidR="00B1476D" w:rsidRPr="00B1476D" w:rsidRDefault="00B1476D" w:rsidP="00B1476D">
      <w:pPr>
        <w:jc w:val="both"/>
        <w:rPr>
          <w:i/>
          <w:sz w:val="18"/>
          <w:szCs w:val="18"/>
        </w:rPr>
      </w:pPr>
      <w:r w:rsidRPr="00B1476D">
        <w:rPr>
          <w:b/>
          <w:i/>
          <w:sz w:val="18"/>
          <w:szCs w:val="18"/>
        </w:rPr>
        <w:t xml:space="preserve">Fülpösdaróc Község Önkormányzat Képviselő-testülete </w:t>
      </w:r>
      <w:r w:rsidRPr="00B1476D">
        <w:rPr>
          <w:i/>
          <w:sz w:val="18"/>
          <w:szCs w:val="18"/>
        </w:rPr>
        <w:t>az önkormányzatnál a 2018. évi belső ellenőrzési terv alapján lefolytatott ellenőrzésekről készített, az előterjesztés mellékletét képező, belső ellenőr által elkészített, összefoglaló éves ellenőrzési jelentését tudomásul veszi, azt jóváhagyólag elfogadja.</w:t>
      </w:r>
    </w:p>
    <w:tbl>
      <w:tblPr>
        <w:tblW w:w="0" w:type="auto"/>
        <w:tblLook w:val="04A0"/>
      </w:tblPr>
      <w:tblGrid>
        <w:gridCol w:w="4606"/>
        <w:gridCol w:w="4606"/>
      </w:tblGrid>
      <w:tr w:rsidR="00B1476D" w:rsidRPr="00B1476D" w:rsidTr="00791FE2">
        <w:tc>
          <w:tcPr>
            <w:tcW w:w="4606" w:type="dxa"/>
            <w:hideMark/>
          </w:tcPr>
          <w:p w:rsidR="00B1476D" w:rsidRPr="00B1476D" w:rsidRDefault="00B1476D" w:rsidP="00791FE2">
            <w:pPr>
              <w:overflowPunct w:val="0"/>
              <w:autoSpaceDE w:val="0"/>
              <w:autoSpaceDN w:val="0"/>
              <w:adjustRightInd w:val="0"/>
              <w:spacing w:line="360" w:lineRule="auto"/>
              <w:jc w:val="center"/>
              <w:rPr>
                <w:i/>
                <w:noProof/>
                <w:sz w:val="18"/>
                <w:szCs w:val="18"/>
              </w:rPr>
            </w:pPr>
            <w:r w:rsidRPr="00B1476D">
              <w:rPr>
                <w:i/>
                <w:noProof/>
                <w:sz w:val="18"/>
                <w:szCs w:val="18"/>
              </w:rPr>
              <w:t>Kovács Csaba sk.                             kmf.</w:t>
            </w:r>
          </w:p>
        </w:tc>
        <w:tc>
          <w:tcPr>
            <w:tcW w:w="4606" w:type="dxa"/>
            <w:hideMark/>
          </w:tcPr>
          <w:p w:rsidR="00B1476D" w:rsidRPr="00B1476D" w:rsidRDefault="00B1476D" w:rsidP="00791FE2">
            <w:pPr>
              <w:overflowPunct w:val="0"/>
              <w:autoSpaceDE w:val="0"/>
              <w:autoSpaceDN w:val="0"/>
              <w:adjustRightInd w:val="0"/>
              <w:spacing w:line="360" w:lineRule="auto"/>
              <w:jc w:val="center"/>
              <w:rPr>
                <w:i/>
                <w:noProof/>
                <w:sz w:val="18"/>
                <w:szCs w:val="18"/>
              </w:rPr>
            </w:pPr>
            <w:r w:rsidRPr="00B1476D">
              <w:rPr>
                <w:i/>
                <w:noProof/>
                <w:sz w:val="18"/>
                <w:szCs w:val="18"/>
              </w:rPr>
              <w:t>Dr. Sipos Éva sk.</w:t>
            </w:r>
          </w:p>
        </w:tc>
      </w:tr>
      <w:tr w:rsidR="00B1476D" w:rsidRPr="00B1476D" w:rsidTr="00791FE2">
        <w:trPr>
          <w:trHeight w:val="80"/>
        </w:trPr>
        <w:tc>
          <w:tcPr>
            <w:tcW w:w="4606" w:type="dxa"/>
            <w:hideMark/>
          </w:tcPr>
          <w:p w:rsidR="00B1476D" w:rsidRPr="00B1476D" w:rsidRDefault="00B1476D" w:rsidP="00791FE2">
            <w:pPr>
              <w:overflowPunct w:val="0"/>
              <w:autoSpaceDE w:val="0"/>
              <w:autoSpaceDN w:val="0"/>
              <w:adjustRightInd w:val="0"/>
              <w:spacing w:line="360" w:lineRule="auto"/>
              <w:rPr>
                <w:i/>
                <w:noProof/>
                <w:sz w:val="18"/>
                <w:szCs w:val="18"/>
              </w:rPr>
            </w:pPr>
            <w:r w:rsidRPr="00B1476D">
              <w:rPr>
                <w:i/>
                <w:noProof/>
                <w:sz w:val="18"/>
                <w:szCs w:val="18"/>
              </w:rPr>
              <w:t xml:space="preserve">          polgármester</w:t>
            </w:r>
          </w:p>
        </w:tc>
        <w:tc>
          <w:tcPr>
            <w:tcW w:w="4606" w:type="dxa"/>
            <w:hideMark/>
          </w:tcPr>
          <w:p w:rsidR="00B1476D" w:rsidRPr="00B1476D" w:rsidRDefault="00B1476D" w:rsidP="00791FE2">
            <w:pPr>
              <w:overflowPunct w:val="0"/>
              <w:autoSpaceDE w:val="0"/>
              <w:autoSpaceDN w:val="0"/>
              <w:adjustRightInd w:val="0"/>
              <w:spacing w:line="360" w:lineRule="auto"/>
              <w:jc w:val="center"/>
              <w:rPr>
                <w:i/>
                <w:noProof/>
                <w:sz w:val="18"/>
                <w:szCs w:val="18"/>
              </w:rPr>
            </w:pPr>
            <w:r w:rsidRPr="00B1476D">
              <w:rPr>
                <w:i/>
                <w:noProof/>
                <w:sz w:val="18"/>
                <w:szCs w:val="18"/>
              </w:rPr>
              <w:t>jegyző</w:t>
            </w:r>
          </w:p>
        </w:tc>
      </w:tr>
    </w:tbl>
    <w:p w:rsidR="00B1476D" w:rsidRDefault="00B1476D" w:rsidP="00B1476D">
      <w:pPr>
        <w:jc w:val="both"/>
        <w:rPr>
          <w:color w:val="000000"/>
        </w:rPr>
      </w:pPr>
    </w:p>
    <w:p w:rsidR="00B1476D" w:rsidRDefault="00B1476D" w:rsidP="00B1476D">
      <w:pPr>
        <w:jc w:val="both"/>
        <w:rPr>
          <w:color w:val="000000"/>
        </w:rPr>
      </w:pPr>
    </w:p>
    <w:p w:rsidR="00B1476D" w:rsidRPr="00021F42" w:rsidRDefault="00B1476D" w:rsidP="00B1476D">
      <w:pPr>
        <w:jc w:val="both"/>
        <w:rPr>
          <w:color w:val="000000"/>
        </w:rPr>
      </w:pPr>
      <w:r w:rsidRPr="00FB2280">
        <w:rPr>
          <w:b/>
          <w:color w:val="000000"/>
        </w:rPr>
        <w:t>Kovács Csaba polgármester:</w:t>
      </w:r>
      <w:r>
        <w:rPr>
          <w:color w:val="000000"/>
        </w:rPr>
        <w:t xml:space="preserve"> Elkészült a 2018. évről szóló, éves ellenőrzési jelentés, Krasznai Ernőné készítette el, ő végzi nálunk a belső ellenőrzési feladatokat. </w:t>
      </w:r>
      <w:r w:rsidR="00021F42">
        <w:rPr>
          <w:color w:val="000000"/>
        </w:rPr>
        <w:t xml:space="preserve">Kötelező napirendi pont ilyenkor az éves jelentés. </w:t>
      </w:r>
      <w:r>
        <w:rPr>
          <w:color w:val="000000"/>
        </w:rPr>
        <w:t xml:space="preserve">Kérdés, vélemény valakinek van e? Nem volt. Ha nincs, jelezze kézfelemeléssel, aki az előterjesztés, a jelentés alapján a határozat-tervezet elfogadásával egyetért, az éves összefoglaló jelentést </w:t>
      </w:r>
      <w:r w:rsidRPr="00021F42">
        <w:rPr>
          <w:color w:val="000000"/>
        </w:rPr>
        <w:t>jóváhagyja a testület.</w:t>
      </w:r>
    </w:p>
    <w:p w:rsidR="00B1476D" w:rsidRPr="00021F42" w:rsidRDefault="00B1476D" w:rsidP="00B1476D">
      <w:pPr>
        <w:jc w:val="both"/>
        <w:rPr>
          <w:color w:val="000000"/>
        </w:rPr>
      </w:pPr>
    </w:p>
    <w:p w:rsidR="00B1476D" w:rsidRPr="00021F42" w:rsidRDefault="00B1476D" w:rsidP="00B1476D">
      <w:pPr>
        <w:jc w:val="both"/>
        <w:rPr>
          <w:color w:val="000000"/>
        </w:rPr>
      </w:pPr>
      <w:r w:rsidRPr="00021F42">
        <w:rPr>
          <w:color w:val="000000"/>
        </w:rPr>
        <w:t xml:space="preserve">Fülpösdaróc Község Önkormányzat Képviselő-testület </w:t>
      </w:r>
      <w:r w:rsidR="00D272D7" w:rsidRPr="00021F42">
        <w:rPr>
          <w:color w:val="000000"/>
        </w:rPr>
        <w:t>négy</w:t>
      </w:r>
      <w:r w:rsidRPr="00021F42">
        <w:rPr>
          <w:color w:val="000000"/>
        </w:rPr>
        <w:t xml:space="preserve"> igen szavazattal, tartózkodás és ellenszavazat nélkül egyhangúan a következő határozatot hozta:</w:t>
      </w:r>
    </w:p>
    <w:p w:rsidR="00B1476D" w:rsidRPr="00021F42" w:rsidRDefault="00B1476D" w:rsidP="00B1476D">
      <w:pPr>
        <w:rPr>
          <w:b/>
          <w:color w:val="000000"/>
        </w:rPr>
      </w:pPr>
    </w:p>
    <w:p w:rsidR="00B1476D" w:rsidRPr="00021F42" w:rsidRDefault="00B1476D" w:rsidP="00B1476D">
      <w:pPr>
        <w:jc w:val="center"/>
        <w:rPr>
          <w:b/>
          <w:color w:val="000000"/>
        </w:rPr>
      </w:pPr>
      <w:r w:rsidRPr="00021F42">
        <w:rPr>
          <w:b/>
          <w:color w:val="000000"/>
        </w:rPr>
        <w:t>Fülpösdaróc Község Önkormányzata  Képviselő-testületének</w:t>
      </w:r>
    </w:p>
    <w:p w:rsidR="00B1476D" w:rsidRPr="00021F42" w:rsidRDefault="008853CA" w:rsidP="00B1476D">
      <w:pPr>
        <w:jc w:val="center"/>
        <w:rPr>
          <w:b/>
          <w:color w:val="000000"/>
        </w:rPr>
      </w:pPr>
      <w:r w:rsidRPr="00021F42">
        <w:rPr>
          <w:b/>
          <w:color w:val="000000"/>
        </w:rPr>
        <w:t>22</w:t>
      </w:r>
      <w:r w:rsidR="00B1476D" w:rsidRPr="00021F42">
        <w:rPr>
          <w:b/>
          <w:color w:val="000000"/>
        </w:rPr>
        <w:t>/2019. (</w:t>
      </w:r>
      <w:r w:rsidR="00C5077B" w:rsidRPr="00021F42">
        <w:rPr>
          <w:b/>
          <w:color w:val="000000"/>
        </w:rPr>
        <w:t>V.29.</w:t>
      </w:r>
      <w:r w:rsidR="00B1476D" w:rsidRPr="00021F42">
        <w:rPr>
          <w:b/>
          <w:color w:val="000000"/>
        </w:rPr>
        <w:t xml:space="preserve">) határozata </w:t>
      </w:r>
    </w:p>
    <w:p w:rsidR="00B1476D" w:rsidRPr="00B1476D" w:rsidRDefault="00B1476D" w:rsidP="00B1476D">
      <w:pPr>
        <w:jc w:val="center"/>
        <w:rPr>
          <w:b/>
        </w:rPr>
      </w:pPr>
      <w:r w:rsidRPr="00B1476D">
        <w:rPr>
          <w:b/>
        </w:rPr>
        <w:t>az éves- összefoglaló- ellenőrzési jelentés elfogadásáról</w:t>
      </w:r>
    </w:p>
    <w:p w:rsidR="00B1476D" w:rsidRPr="00B1476D" w:rsidRDefault="00B1476D" w:rsidP="00B1476D">
      <w:pPr>
        <w:jc w:val="both"/>
      </w:pPr>
      <w:r w:rsidRPr="00B1476D">
        <w:rPr>
          <w:b/>
        </w:rPr>
        <w:t xml:space="preserve">Fülpösdaróc Község Önkormányzat Képviselő-testülete </w:t>
      </w:r>
      <w:r w:rsidRPr="00B1476D">
        <w:t>az önkormányzatnál a 2018. évi belső ellenőrzési terv alapján lefolytatott ellenőrzésekről készített, az előterjesztés mellékletét képező, belső ellenőr által elkészített, összefoglaló éves ellenőrzési jelentését tudomásul veszi, azt jóváhagyólag elfogadja.</w:t>
      </w:r>
    </w:p>
    <w:tbl>
      <w:tblPr>
        <w:tblW w:w="0" w:type="auto"/>
        <w:tblLook w:val="04A0"/>
      </w:tblPr>
      <w:tblGrid>
        <w:gridCol w:w="4606"/>
        <w:gridCol w:w="4606"/>
      </w:tblGrid>
      <w:tr w:rsidR="00B1476D" w:rsidRPr="00B1476D" w:rsidTr="00791FE2">
        <w:tc>
          <w:tcPr>
            <w:tcW w:w="4606" w:type="dxa"/>
            <w:hideMark/>
          </w:tcPr>
          <w:p w:rsidR="00B1476D" w:rsidRPr="00B1476D" w:rsidRDefault="00B1476D" w:rsidP="00791FE2">
            <w:pPr>
              <w:overflowPunct w:val="0"/>
              <w:autoSpaceDE w:val="0"/>
              <w:autoSpaceDN w:val="0"/>
              <w:adjustRightInd w:val="0"/>
              <w:spacing w:line="360" w:lineRule="auto"/>
              <w:jc w:val="center"/>
              <w:rPr>
                <w:noProof/>
              </w:rPr>
            </w:pPr>
            <w:r w:rsidRPr="00B1476D">
              <w:rPr>
                <w:noProof/>
              </w:rPr>
              <w:t>Kovács Csaba sk.                             kmf.</w:t>
            </w:r>
          </w:p>
        </w:tc>
        <w:tc>
          <w:tcPr>
            <w:tcW w:w="4606" w:type="dxa"/>
            <w:hideMark/>
          </w:tcPr>
          <w:p w:rsidR="00B1476D" w:rsidRPr="00B1476D" w:rsidRDefault="00B1476D" w:rsidP="00791FE2">
            <w:pPr>
              <w:overflowPunct w:val="0"/>
              <w:autoSpaceDE w:val="0"/>
              <w:autoSpaceDN w:val="0"/>
              <w:adjustRightInd w:val="0"/>
              <w:spacing w:line="360" w:lineRule="auto"/>
              <w:jc w:val="center"/>
              <w:rPr>
                <w:noProof/>
              </w:rPr>
            </w:pPr>
            <w:r w:rsidRPr="00B1476D">
              <w:rPr>
                <w:noProof/>
              </w:rPr>
              <w:t>Dr. Sipos Éva sk.</w:t>
            </w:r>
          </w:p>
        </w:tc>
      </w:tr>
      <w:tr w:rsidR="00B1476D" w:rsidRPr="00B1476D" w:rsidTr="00791FE2">
        <w:trPr>
          <w:trHeight w:val="80"/>
        </w:trPr>
        <w:tc>
          <w:tcPr>
            <w:tcW w:w="4606" w:type="dxa"/>
            <w:hideMark/>
          </w:tcPr>
          <w:p w:rsidR="00B1476D" w:rsidRPr="00B1476D" w:rsidRDefault="00B1476D" w:rsidP="00791FE2">
            <w:pPr>
              <w:overflowPunct w:val="0"/>
              <w:autoSpaceDE w:val="0"/>
              <w:autoSpaceDN w:val="0"/>
              <w:adjustRightInd w:val="0"/>
              <w:spacing w:line="360" w:lineRule="auto"/>
              <w:rPr>
                <w:noProof/>
              </w:rPr>
            </w:pPr>
            <w:r w:rsidRPr="00B1476D">
              <w:rPr>
                <w:noProof/>
              </w:rPr>
              <w:t xml:space="preserve">          polgármester</w:t>
            </w:r>
          </w:p>
        </w:tc>
        <w:tc>
          <w:tcPr>
            <w:tcW w:w="4606" w:type="dxa"/>
            <w:hideMark/>
          </w:tcPr>
          <w:p w:rsidR="00B1476D" w:rsidRPr="00B1476D" w:rsidRDefault="00B1476D" w:rsidP="00791FE2">
            <w:pPr>
              <w:overflowPunct w:val="0"/>
              <w:autoSpaceDE w:val="0"/>
              <w:autoSpaceDN w:val="0"/>
              <w:adjustRightInd w:val="0"/>
              <w:spacing w:line="360" w:lineRule="auto"/>
              <w:jc w:val="center"/>
              <w:rPr>
                <w:noProof/>
              </w:rPr>
            </w:pPr>
            <w:r w:rsidRPr="00B1476D">
              <w:rPr>
                <w:noProof/>
              </w:rPr>
              <w:t>jegyző</w:t>
            </w:r>
          </w:p>
        </w:tc>
      </w:tr>
    </w:tbl>
    <w:p w:rsidR="00B1476D" w:rsidRDefault="00B1476D" w:rsidP="00B1476D">
      <w:pPr>
        <w:jc w:val="center"/>
        <w:rPr>
          <w:b/>
          <w:color w:val="000000"/>
        </w:rPr>
      </w:pPr>
    </w:p>
    <w:p w:rsidR="00B1476D" w:rsidRDefault="00B1476D" w:rsidP="00B1476D">
      <w:pPr>
        <w:jc w:val="both"/>
        <w:rPr>
          <w:color w:val="000000"/>
        </w:rPr>
      </w:pPr>
    </w:p>
    <w:p w:rsidR="00B1476D" w:rsidRDefault="00B1476D" w:rsidP="00B1476D">
      <w:pPr>
        <w:rPr>
          <w:b/>
        </w:rPr>
      </w:pPr>
      <w:r>
        <w:rPr>
          <w:b/>
        </w:rPr>
        <w:t>4.napirendi pont:Átfogó értékelés Győrtelek Község Önkormányzata  2018. évi gyermekjóléti és gyermekvédelmi feladatainak ellátásáról</w:t>
      </w:r>
    </w:p>
    <w:p w:rsidR="00B1476D" w:rsidRPr="00B1476D" w:rsidRDefault="00B1476D" w:rsidP="00B1476D">
      <w:pPr>
        <w:jc w:val="both"/>
        <w:rPr>
          <w:b/>
          <w:color w:val="000000"/>
        </w:rPr>
      </w:pPr>
      <w:r w:rsidRPr="00B1476D">
        <w:rPr>
          <w:b/>
        </w:rPr>
        <w:t xml:space="preserve">Előterjesztő: </w:t>
      </w:r>
      <w:r w:rsidRPr="00B1476D">
        <w:rPr>
          <w:b/>
          <w:color w:val="000000"/>
        </w:rPr>
        <w:t>Kovács Csaba polgármester, dr.Sipos Éva jegyző</w:t>
      </w:r>
    </w:p>
    <w:p w:rsidR="00B1476D" w:rsidRPr="00B1476D" w:rsidRDefault="00B1476D" w:rsidP="00B1476D">
      <w:pPr>
        <w:spacing w:line="360" w:lineRule="auto"/>
        <w:jc w:val="both"/>
        <w:rPr>
          <w:i/>
          <w:sz w:val="18"/>
          <w:szCs w:val="18"/>
        </w:rPr>
      </w:pPr>
    </w:p>
    <w:p w:rsidR="00B1476D" w:rsidRPr="00B1476D" w:rsidRDefault="00B1476D" w:rsidP="00B1476D">
      <w:pPr>
        <w:rPr>
          <w:i/>
          <w:sz w:val="18"/>
          <w:szCs w:val="18"/>
        </w:rPr>
      </w:pPr>
    </w:p>
    <w:p w:rsidR="00B1476D" w:rsidRPr="00B1476D" w:rsidRDefault="00B1476D" w:rsidP="00B1476D">
      <w:pPr>
        <w:jc w:val="center"/>
        <w:rPr>
          <w:b/>
          <w:bCs/>
          <w:i/>
          <w:smallCaps/>
          <w:sz w:val="18"/>
          <w:szCs w:val="18"/>
        </w:rPr>
      </w:pPr>
      <w:r w:rsidRPr="00B1476D">
        <w:rPr>
          <w:b/>
          <w:bCs/>
          <w:i/>
          <w:smallCaps/>
          <w:sz w:val="18"/>
          <w:szCs w:val="18"/>
        </w:rPr>
        <w:t>FÜLPÖSDARÓC KÖZSÉG ÖNKORMÁNYZATA</w:t>
      </w:r>
    </w:p>
    <w:p w:rsidR="00B1476D" w:rsidRPr="00B1476D" w:rsidRDefault="00B1476D" w:rsidP="00B1476D">
      <w:pPr>
        <w:jc w:val="center"/>
        <w:rPr>
          <w:b/>
          <w:bCs/>
          <w:i/>
          <w:smallCaps/>
          <w:sz w:val="18"/>
          <w:szCs w:val="18"/>
        </w:rPr>
      </w:pPr>
      <w:r w:rsidRPr="00B1476D">
        <w:rPr>
          <w:b/>
          <w:bCs/>
          <w:i/>
          <w:smallCaps/>
          <w:sz w:val="18"/>
          <w:szCs w:val="18"/>
        </w:rPr>
        <w:t xml:space="preserve"> Polgármesterétől</w:t>
      </w:r>
    </w:p>
    <w:p w:rsidR="00B1476D" w:rsidRPr="00B1476D" w:rsidRDefault="00B1476D" w:rsidP="00B1476D">
      <w:pPr>
        <w:jc w:val="center"/>
        <w:rPr>
          <w:bCs/>
          <w:i/>
          <w:sz w:val="18"/>
          <w:szCs w:val="18"/>
        </w:rPr>
      </w:pPr>
      <w:r w:rsidRPr="00B1476D">
        <w:rPr>
          <w:bCs/>
          <w:i/>
          <w:sz w:val="18"/>
          <w:szCs w:val="18"/>
        </w:rPr>
        <w:t>4753 Fülpösdaróc,Pécsi Építők útja 9.</w:t>
      </w:r>
    </w:p>
    <w:p w:rsidR="00B1476D" w:rsidRPr="00B1476D" w:rsidRDefault="00B1476D" w:rsidP="00B1476D">
      <w:pPr>
        <w:pBdr>
          <w:bottom w:val="double" w:sz="6" w:space="1" w:color="auto"/>
        </w:pBdr>
        <w:jc w:val="center"/>
        <w:rPr>
          <w:bCs/>
          <w:i/>
          <w:sz w:val="18"/>
          <w:szCs w:val="18"/>
        </w:rPr>
      </w:pPr>
    </w:p>
    <w:p w:rsidR="00B1476D" w:rsidRPr="00B1476D" w:rsidRDefault="00B1476D" w:rsidP="00B1476D">
      <w:pPr>
        <w:rPr>
          <w:i/>
          <w:sz w:val="18"/>
          <w:szCs w:val="18"/>
        </w:rPr>
      </w:pPr>
    </w:p>
    <w:p w:rsidR="00B1476D" w:rsidRPr="00B1476D" w:rsidRDefault="00B1476D" w:rsidP="00B1476D">
      <w:pPr>
        <w:jc w:val="center"/>
        <w:rPr>
          <w:b/>
          <w:i/>
          <w:spacing w:val="26"/>
          <w:sz w:val="18"/>
          <w:szCs w:val="18"/>
        </w:rPr>
      </w:pPr>
      <w:r w:rsidRPr="00B1476D">
        <w:rPr>
          <w:b/>
          <w:i/>
          <w:spacing w:val="26"/>
          <w:sz w:val="18"/>
          <w:szCs w:val="18"/>
        </w:rPr>
        <w:t>ELŐTERJESZTÉS</w:t>
      </w:r>
    </w:p>
    <w:p w:rsidR="00B1476D" w:rsidRPr="00B1476D" w:rsidRDefault="00B1476D" w:rsidP="00B1476D">
      <w:pPr>
        <w:jc w:val="center"/>
        <w:rPr>
          <w:b/>
          <w:i/>
          <w:sz w:val="18"/>
          <w:szCs w:val="18"/>
        </w:rPr>
      </w:pPr>
      <w:r w:rsidRPr="00B1476D">
        <w:rPr>
          <w:b/>
          <w:i/>
          <w:sz w:val="18"/>
          <w:szCs w:val="18"/>
        </w:rPr>
        <w:t xml:space="preserve">- a Képviselő-testülethez – </w:t>
      </w:r>
    </w:p>
    <w:p w:rsidR="00B1476D" w:rsidRPr="00B1476D" w:rsidRDefault="00B1476D" w:rsidP="00B1476D">
      <w:pPr>
        <w:rPr>
          <w:b/>
          <w:i/>
          <w:sz w:val="18"/>
          <w:szCs w:val="18"/>
        </w:rPr>
      </w:pPr>
      <w:r w:rsidRPr="00B1476D">
        <w:rPr>
          <w:b/>
          <w:i/>
          <w:sz w:val="18"/>
          <w:szCs w:val="18"/>
        </w:rPr>
        <w:t xml:space="preserve">                             </w:t>
      </w:r>
      <w:r w:rsidRPr="00B1476D">
        <w:rPr>
          <w:b/>
          <w:i/>
          <w:sz w:val="18"/>
          <w:szCs w:val="18"/>
        </w:rPr>
        <w:tab/>
        <w:t xml:space="preserve"> </w:t>
      </w:r>
    </w:p>
    <w:p w:rsidR="00B1476D" w:rsidRPr="00B1476D" w:rsidRDefault="00B1476D" w:rsidP="00B1476D">
      <w:pPr>
        <w:jc w:val="center"/>
        <w:rPr>
          <w:b/>
          <w:i/>
          <w:sz w:val="18"/>
          <w:szCs w:val="18"/>
        </w:rPr>
      </w:pPr>
      <w:r w:rsidRPr="00B1476D">
        <w:rPr>
          <w:b/>
          <w:i/>
          <w:sz w:val="18"/>
          <w:szCs w:val="18"/>
        </w:rPr>
        <w:t xml:space="preserve">Átfogó értékelés Fülpösdaróc Község Önkormányzata </w:t>
      </w:r>
    </w:p>
    <w:p w:rsidR="00B1476D" w:rsidRPr="00B1476D" w:rsidRDefault="00B1476D" w:rsidP="00B1476D">
      <w:pPr>
        <w:jc w:val="center"/>
        <w:rPr>
          <w:b/>
          <w:i/>
          <w:sz w:val="18"/>
          <w:szCs w:val="18"/>
        </w:rPr>
      </w:pPr>
      <w:r w:rsidRPr="00B1476D">
        <w:rPr>
          <w:b/>
          <w:i/>
          <w:sz w:val="18"/>
          <w:szCs w:val="18"/>
        </w:rPr>
        <w:t>2018. évi gyermekjóléti és gyermekvédelmi feladatainak ellátásáról</w:t>
      </w:r>
    </w:p>
    <w:p w:rsidR="00B1476D" w:rsidRPr="00B1476D" w:rsidRDefault="00B1476D" w:rsidP="00B1476D">
      <w:pPr>
        <w:rPr>
          <w:i/>
          <w:sz w:val="18"/>
          <w:szCs w:val="18"/>
        </w:rPr>
      </w:pPr>
    </w:p>
    <w:p w:rsidR="00B1476D" w:rsidRPr="00B1476D" w:rsidRDefault="00B1476D" w:rsidP="00B1476D">
      <w:pPr>
        <w:rPr>
          <w:b/>
          <w:i/>
          <w:sz w:val="18"/>
          <w:szCs w:val="18"/>
        </w:rPr>
      </w:pPr>
      <w:r w:rsidRPr="00B1476D">
        <w:rPr>
          <w:b/>
          <w:i/>
          <w:sz w:val="18"/>
          <w:szCs w:val="18"/>
        </w:rPr>
        <w:t>Tisztelt Képviselő-testület!</w:t>
      </w:r>
    </w:p>
    <w:p w:rsidR="00B1476D" w:rsidRPr="00B1476D" w:rsidRDefault="00B1476D" w:rsidP="00B1476D">
      <w:pPr>
        <w:jc w:val="both"/>
        <w:rPr>
          <w:i/>
          <w:sz w:val="18"/>
          <w:szCs w:val="18"/>
        </w:rPr>
      </w:pPr>
      <w:r w:rsidRPr="00B1476D">
        <w:rPr>
          <w:i/>
          <w:sz w:val="18"/>
          <w:szCs w:val="18"/>
        </w:rPr>
        <w:lastRenderedPageBreak/>
        <w:t xml:space="preserve">A gyermekek védelméről és a gyámügyi igazgatásról szóló 1997. évi XXXI. törvény (a továbbiakban: Gyvt.) 96. § (6) bekezdése értelmében a helyi önkormányzat gyermekjóléti és gyermekvédelmi feladatainak ellátásáról minden év május 31-ig átfogó értékelést készít. </w:t>
      </w:r>
    </w:p>
    <w:p w:rsidR="00B1476D" w:rsidRPr="00B1476D" w:rsidRDefault="00B1476D" w:rsidP="00B1476D">
      <w:pPr>
        <w:ind w:firstLine="142"/>
        <w:jc w:val="both"/>
        <w:rPr>
          <w:i/>
          <w:sz w:val="18"/>
          <w:szCs w:val="18"/>
        </w:rPr>
      </w:pPr>
      <w:r w:rsidRPr="00B1476D">
        <w:rPr>
          <w:i/>
          <w:sz w:val="18"/>
          <w:szCs w:val="18"/>
        </w:rPr>
        <w:t>Az értékelés – a Képviselő-testület általi megtárgyalását, és elfogadását követően – megküldésre kerül a Szabolcs- Szatmár- Bereg Megyei Kormányhivatal Szociális és Gyámhivatala részére.</w:t>
      </w:r>
    </w:p>
    <w:p w:rsidR="00B1476D" w:rsidRPr="00B1476D" w:rsidRDefault="00B1476D" w:rsidP="00B1476D">
      <w:pPr>
        <w:jc w:val="both"/>
        <w:rPr>
          <w:i/>
          <w:sz w:val="18"/>
          <w:szCs w:val="18"/>
        </w:rPr>
      </w:pPr>
    </w:p>
    <w:p w:rsidR="00B1476D" w:rsidRPr="00B1476D" w:rsidRDefault="00B1476D" w:rsidP="00B1476D">
      <w:pPr>
        <w:jc w:val="both"/>
        <w:rPr>
          <w:i/>
          <w:sz w:val="18"/>
          <w:szCs w:val="18"/>
        </w:rPr>
      </w:pPr>
      <w:r w:rsidRPr="00B1476D">
        <w:rPr>
          <w:i/>
          <w:sz w:val="18"/>
          <w:szCs w:val="18"/>
        </w:rPr>
        <w:t xml:space="preserve">Az értékelés tartalmazza mindazokat a követelményeket, melyeket a gyámhatóságokról, valamint a gyermekvédelmi és gyámügyi eljárásról szóló 149/1997. (IX.10) Korm. rendelet 10. számú melléklete előír az önkormányzatok számára. </w:t>
      </w:r>
    </w:p>
    <w:p w:rsidR="00B1476D" w:rsidRPr="00B1476D" w:rsidRDefault="00B1476D" w:rsidP="00B1476D">
      <w:pPr>
        <w:pStyle w:val="Listaszerbekezds"/>
        <w:ind w:left="66"/>
        <w:jc w:val="both"/>
        <w:rPr>
          <w:i/>
          <w:color w:val="000000"/>
          <w:sz w:val="18"/>
          <w:szCs w:val="18"/>
          <w:lang w:val="hu-HU"/>
        </w:rPr>
      </w:pPr>
      <w:r w:rsidRPr="00B1476D">
        <w:rPr>
          <w:i/>
          <w:color w:val="000000"/>
          <w:sz w:val="18"/>
          <w:szCs w:val="18"/>
        </w:rPr>
        <w:t xml:space="preserve">Az értékelés a fentiek alapján bemutatja </w:t>
      </w:r>
      <w:r w:rsidRPr="00B1476D">
        <w:rPr>
          <w:i/>
          <w:color w:val="000000"/>
          <w:sz w:val="18"/>
          <w:szCs w:val="18"/>
          <w:lang w:val="hu-HU"/>
        </w:rPr>
        <w:t>:</w:t>
      </w:r>
    </w:p>
    <w:p w:rsidR="00B1476D" w:rsidRPr="00B1476D" w:rsidRDefault="00B1476D" w:rsidP="003D2A62">
      <w:pPr>
        <w:pStyle w:val="Listaszerbekezds"/>
        <w:numPr>
          <w:ilvl w:val="0"/>
          <w:numId w:val="4"/>
        </w:numPr>
        <w:contextualSpacing/>
        <w:jc w:val="both"/>
        <w:rPr>
          <w:i/>
          <w:color w:val="000000"/>
          <w:sz w:val="18"/>
          <w:szCs w:val="18"/>
        </w:rPr>
      </w:pPr>
      <w:r w:rsidRPr="00B1476D">
        <w:rPr>
          <w:i/>
          <w:color w:val="000000"/>
          <w:sz w:val="18"/>
          <w:szCs w:val="18"/>
        </w:rPr>
        <w:t>a település demográfiai mutatóit, különös tekintettel a 0-18 éves korosztály adataira;</w:t>
      </w:r>
    </w:p>
    <w:p w:rsidR="00B1476D" w:rsidRPr="00B1476D" w:rsidRDefault="00B1476D" w:rsidP="003D2A62">
      <w:pPr>
        <w:pStyle w:val="Listaszerbekezds"/>
        <w:numPr>
          <w:ilvl w:val="0"/>
          <w:numId w:val="4"/>
        </w:numPr>
        <w:contextualSpacing/>
        <w:jc w:val="both"/>
        <w:rPr>
          <w:i/>
          <w:color w:val="000000"/>
          <w:sz w:val="18"/>
          <w:szCs w:val="18"/>
        </w:rPr>
      </w:pPr>
      <w:r w:rsidRPr="00B1476D">
        <w:rPr>
          <w:i/>
          <w:color w:val="000000"/>
          <w:sz w:val="18"/>
          <w:szCs w:val="18"/>
        </w:rPr>
        <w:t xml:space="preserve">az önkormányzat által nyújtott pénzbeli, természetbeni ellátások biztosítására vonatkozó adatokat; </w:t>
      </w:r>
    </w:p>
    <w:p w:rsidR="00B1476D" w:rsidRPr="00B1476D" w:rsidRDefault="00B1476D" w:rsidP="003D2A62">
      <w:pPr>
        <w:pStyle w:val="Listaszerbekezds"/>
        <w:numPr>
          <w:ilvl w:val="0"/>
          <w:numId w:val="4"/>
        </w:numPr>
        <w:contextualSpacing/>
        <w:jc w:val="both"/>
        <w:rPr>
          <w:i/>
          <w:color w:val="000000"/>
          <w:sz w:val="18"/>
          <w:szCs w:val="18"/>
        </w:rPr>
      </w:pPr>
      <w:r w:rsidRPr="00B1476D">
        <w:rPr>
          <w:i/>
          <w:color w:val="000000"/>
          <w:sz w:val="18"/>
          <w:szCs w:val="18"/>
        </w:rPr>
        <w:t xml:space="preserve"> az önkormányzat által biztosított személyes gondoskodást nyújtó ellátásokat;</w:t>
      </w:r>
    </w:p>
    <w:p w:rsidR="00B1476D" w:rsidRPr="00B1476D" w:rsidRDefault="00B1476D" w:rsidP="003D2A62">
      <w:pPr>
        <w:pStyle w:val="Listaszerbekezds"/>
        <w:numPr>
          <w:ilvl w:val="0"/>
          <w:numId w:val="4"/>
        </w:numPr>
        <w:contextualSpacing/>
        <w:jc w:val="both"/>
        <w:rPr>
          <w:i/>
          <w:color w:val="000000"/>
          <w:sz w:val="18"/>
          <w:szCs w:val="18"/>
        </w:rPr>
      </w:pPr>
      <w:r w:rsidRPr="00B1476D">
        <w:rPr>
          <w:rFonts w:eastAsia="Times New Roman"/>
          <w:i/>
          <w:color w:val="000000"/>
          <w:sz w:val="18"/>
          <w:szCs w:val="18"/>
          <w:lang w:eastAsia="hu-HU"/>
        </w:rPr>
        <w:t>felügyeleti szervek által gyámhatósági, gyermekvédelmi területen végzett szakmai ellenőrzések tapasztalatainak, továbbá a gyermekjóléti és gyermekvédelmi szolgáltató tevékenységet végzők ellenőrzésének alkalmával tett megállapítások bemutatása</w:t>
      </w:r>
      <w:r w:rsidRPr="00B1476D">
        <w:rPr>
          <w:rFonts w:eastAsia="Times New Roman"/>
          <w:i/>
          <w:color w:val="000000"/>
          <w:sz w:val="18"/>
          <w:szCs w:val="18"/>
          <w:lang w:val="hu-HU" w:eastAsia="hu-HU"/>
        </w:rPr>
        <w:t>;</w:t>
      </w:r>
    </w:p>
    <w:p w:rsidR="00B1476D" w:rsidRPr="00B1476D" w:rsidRDefault="00B1476D" w:rsidP="003D2A62">
      <w:pPr>
        <w:pStyle w:val="Listaszerbekezds"/>
        <w:numPr>
          <w:ilvl w:val="0"/>
          <w:numId w:val="4"/>
        </w:numPr>
        <w:contextualSpacing/>
        <w:jc w:val="both"/>
        <w:rPr>
          <w:i/>
          <w:color w:val="000000"/>
          <w:sz w:val="18"/>
          <w:szCs w:val="18"/>
        </w:rPr>
      </w:pPr>
      <w:r w:rsidRPr="00B1476D">
        <w:rPr>
          <w:i/>
          <w:color w:val="000000"/>
          <w:sz w:val="18"/>
          <w:szCs w:val="18"/>
        </w:rPr>
        <w:t>a jövőre vonatkozó javaslatok, célok meghatározását a Gyvt. előírásai alapján;</w:t>
      </w:r>
    </w:p>
    <w:p w:rsidR="00B1476D" w:rsidRPr="00B1476D" w:rsidRDefault="00B1476D" w:rsidP="003D2A62">
      <w:pPr>
        <w:pStyle w:val="Listaszerbekezds"/>
        <w:numPr>
          <w:ilvl w:val="0"/>
          <w:numId w:val="4"/>
        </w:numPr>
        <w:contextualSpacing/>
        <w:jc w:val="both"/>
        <w:rPr>
          <w:i/>
          <w:color w:val="000000"/>
          <w:sz w:val="18"/>
          <w:szCs w:val="18"/>
        </w:rPr>
      </w:pPr>
      <w:r w:rsidRPr="00B1476D">
        <w:rPr>
          <w:i/>
          <w:color w:val="000000"/>
          <w:sz w:val="18"/>
          <w:szCs w:val="18"/>
          <w:lang w:val="hu-HU"/>
        </w:rPr>
        <w:t>a</w:t>
      </w:r>
      <w:r w:rsidRPr="00B1476D">
        <w:rPr>
          <w:i/>
          <w:color w:val="000000"/>
          <w:sz w:val="18"/>
          <w:szCs w:val="18"/>
        </w:rPr>
        <w:t xml:space="preserve">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B1476D" w:rsidRPr="00B1476D" w:rsidRDefault="00B1476D" w:rsidP="003D2A62">
      <w:pPr>
        <w:pStyle w:val="Listaszerbekezds"/>
        <w:numPr>
          <w:ilvl w:val="0"/>
          <w:numId w:val="4"/>
        </w:numPr>
        <w:contextualSpacing/>
        <w:jc w:val="both"/>
        <w:rPr>
          <w:i/>
          <w:color w:val="000000"/>
          <w:sz w:val="18"/>
          <w:szCs w:val="18"/>
        </w:rPr>
      </w:pPr>
      <w:r w:rsidRPr="00B1476D">
        <w:rPr>
          <w:i/>
          <w:color w:val="000000"/>
          <w:sz w:val="18"/>
          <w:szCs w:val="18"/>
        </w:rPr>
        <w:t>a civil szervezetekkel való együttműködés kereteit.</w:t>
      </w:r>
    </w:p>
    <w:p w:rsidR="00B1476D" w:rsidRPr="00B1476D" w:rsidRDefault="00B1476D" w:rsidP="00B1476D">
      <w:pPr>
        <w:jc w:val="both"/>
        <w:rPr>
          <w:i/>
          <w:color w:val="474747"/>
          <w:sz w:val="18"/>
          <w:szCs w:val="18"/>
          <w:shd w:val="clear" w:color="auto" w:fill="FFFFFF"/>
        </w:rPr>
      </w:pPr>
    </w:p>
    <w:p w:rsidR="00B1476D" w:rsidRPr="00B1476D" w:rsidRDefault="00B1476D" w:rsidP="00B1476D">
      <w:pPr>
        <w:jc w:val="both"/>
        <w:rPr>
          <w:i/>
          <w:color w:val="000000"/>
          <w:sz w:val="18"/>
          <w:szCs w:val="18"/>
        </w:rPr>
      </w:pPr>
      <w:r w:rsidRPr="00B1476D">
        <w:rPr>
          <w:i/>
          <w:color w:val="000000"/>
          <w:sz w:val="18"/>
          <w:szCs w:val="18"/>
          <w:shd w:val="clear" w:color="auto" w:fill="FFFFFF"/>
        </w:rPr>
        <w:t>A Gyvt. 96.§ (6)</w:t>
      </w:r>
      <w:r w:rsidRPr="00B1476D">
        <w:rPr>
          <w:b/>
          <w:bCs/>
          <w:i/>
          <w:color w:val="000000"/>
          <w:sz w:val="18"/>
          <w:szCs w:val="18"/>
          <w:shd w:val="clear" w:color="auto" w:fill="FFFFFF"/>
          <w:vertAlign w:val="superscript"/>
        </w:rPr>
        <w:t xml:space="preserve">  </w:t>
      </w:r>
      <w:r w:rsidRPr="00B1476D">
        <w:rPr>
          <w:i/>
          <w:color w:val="000000"/>
          <w:sz w:val="18"/>
          <w:szCs w:val="18"/>
          <w:shd w:val="clear" w:color="auto" w:fill="FFFFFF"/>
        </w:rPr>
        <w:t xml:space="preserve"> bekezdése szerint:  A települési önkormányzat és az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w:t>
      </w:r>
    </w:p>
    <w:p w:rsidR="00B1476D" w:rsidRPr="00B1476D" w:rsidRDefault="00B1476D" w:rsidP="00B1476D">
      <w:pPr>
        <w:jc w:val="both"/>
        <w:rPr>
          <w:i/>
          <w:color w:val="000000"/>
          <w:sz w:val="18"/>
          <w:szCs w:val="18"/>
        </w:rPr>
      </w:pPr>
    </w:p>
    <w:p w:rsidR="00B1476D" w:rsidRPr="00B1476D" w:rsidRDefault="00B1476D" w:rsidP="00B1476D">
      <w:pPr>
        <w:jc w:val="both"/>
        <w:rPr>
          <w:i/>
          <w:color w:val="000000"/>
          <w:sz w:val="18"/>
          <w:szCs w:val="18"/>
        </w:rPr>
      </w:pPr>
    </w:p>
    <w:p w:rsidR="00B1476D" w:rsidRPr="00B1476D" w:rsidRDefault="00B1476D" w:rsidP="00B1476D">
      <w:pPr>
        <w:pStyle w:val="Listaszerbekezds"/>
        <w:ind w:left="0"/>
        <w:contextualSpacing/>
        <w:jc w:val="both"/>
        <w:rPr>
          <w:i/>
          <w:color w:val="000000"/>
          <w:sz w:val="18"/>
          <w:szCs w:val="18"/>
        </w:rPr>
      </w:pPr>
    </w:p>
    <w:p w:rsidR="00B1476D" w:rsidRPr="00B1476D" w:rsidRDefault="00B1476D" w:rsidP="00B1476D">
      <w:pPr>
        <w:jc w:val="both"/>
        <w:rPr>
          <w:i/>
          <w:sz w:val="18"/>
          <w:szCs w:val="18"/>
        </w:rPr>
      </w:pPr>
      <w:r w:rsidRPr="00B1476D">
        <w:rPr>
          <w:i/>
          <w:sz w:val="18"/>
          <w:szCs w:val="18"/>
        </w:rPr>
        <w:t xml:space="preserve">A Gyvt. 14. §-a alapján a gyermek védelme a gyermek családban történő nevelkedésének elősegítésére, veszélyeztetettségének megelőzésére és megszüntetésére valamint a szülői vagy más hozzátartozói gondoskodásból kikerülő gyermek helyettesítő védelmében biztosítására irányuló tevékenység.  A gyermekek védelmét pénzbeli, természetbeni és személyes gondoskodást nyújtó gyermekjóléti alapellátások, illetve gyermekvédelmi szakellátások, valamint a Gyvt.-ben meghatározott hatósági intézkedések biztosítják. A gyermekvédelmi rendszer működtetése állami és önkormányzati feladat. </w:t>
      </w:r>
    </w:p>
    <w:p w:rsidR="00B1476D" w:rsidRPr="00B1476D" w:rsidRDefault="00B1476D" w:rsidP="00B1476D">
      <w:pPr>
        <w:jc w:val="both"/>
        <w:rPr>
          <w:i/>
          <w:sz w:val="18"/>
          <w:szCs w:val="18"/>
        </w:rPr>
      </w:pPr>
    </w:p>
    <w:p w:rsidR="00B1476D" w:rsidRPr="00B1476D" w:rsidRDefault="00B1476D" w:rsidP="00B1476D">
      <w:pPr>
        <w:rPr>
          <w:b/>
          <w:i/>
          <w:sz w:val="18"/>
          <w:szCs w:val="18"/>
        </w:rPr>
      </w:pPr>
      <w:r w:rsidRPr="00B1476D">
        <w:rPr>
          <w:b/>
          <w:i/>
          <w:sz w:val="18"/>
          <w:szCs w:val="18"/>
        </w:rPr>
        <w:t>Tisztelt Képviselő-testület!</w:t>
      </w:r>
    </w:p>
    <w:p w:rsidR="00B1476D" w:rsidRPr="00B1476D" w:rsidRDefault="00B1476D" w:rsidP="00B1476D">
      <w:pPr>
        <w:jc w:val="both"/>
        <w:rPr>
          <w:bCs/>
          <w:i/>
          <w:sz w:val="18"/>
          <w:szCs w:val="18"/>
        </w:rPr>
      </w:pPr>
      <w:r w:rsidRPr="00B1476D">
        <w:rPr>
          <w:bCs/>
          <w:i/>
          <w:sz w:val="18"/>
          <w:szCs w:val="18"/>
        </w:rPr>
        <w:t>Kérem az előterjesztés mellékletét képező beszámolót megtárgyalni, a határozati javaslatot elfogadni szíveskedjenek.</w:t>
      </w:r>
    </w:p>
    <w:p w:rsidR="00B1476D" w:rsidRPr="00B1476D" w:rsidRDefault="00B1476D" w:rsidP="00B1476D">
      <w:pPr>
        <w:jc w:val="both"/>
        <w:rPr>
          <w:bCs/>
          <w:i/>
          <w:sz w:val="18"/>
          <w:szCs w:val="18"/>
        </w:rPr>
      </w:pPr>
    </w:p>
    <w:p w:rsidR="00B1476D" w:rsidRPr="00B1476D" w:rsidRDefault="006C114E" w:rsidP="00B1476D">
      <w:pPr>
        <w:jc w:val="both"/>
        <w:rPr>
          <w:i/>
          <w:sz w:val="18"/>
          <w:szCs w:val="18"/>
        </w:rPr>
      </w:pPr>
      <w:r>
        <w:rPr>
          <w:i/>
          <w:sz w:val="18"/>
          <w:szCs w:val="18"/>
        </w:rPr>
        <w:t>Fülpösdaróc, 2019. május 17</w:t>
      </w:r>
      <w:r w:rsidR="00B1476D" w:rsidRPr="00B1476D">
        <w:rPr>
          <w:i/>
          <w:sz w:val="18"/>
          <w:szCs w:val="18"/>
        </w:rPr>
        <w:t>.</w:t>
      </w:r>
    </w:p>
    <w:p w:rsidR="00B1476D" w:rsidRPr="00B1476D" w:rsidRDefault="00B1476D" w:rsidP="00B1476D">
      <w:pPr>
        <w:jc w:val="both"/>
        <w:rPr>
          <w:i/>
          <w:sz w:val="18"/>
          <w:szCs w:val="18"/>
        </w:rPr>
      </w:pPr>
    </w:p>
    <w:p w:rsidR="00B1476D" w:rsidRPr="00B1476D" w:rsidRDefault="00B1476D" w:rsidP="00B1476D">
      <w:pPr>
        <w:tabs>
          <w:tab w:val="left" w:pos="6525"/>
        </w:tabs>
        <w:ind w:right="560"/>
        <w:rPr>
          <w:i/>
          <w:sz w:val="18"/>
          <w:szCs w:val="18"/>
        </w:rPr>
      </w:pPr>
      <w:r w:rsidRPr="00B1476D">
        <w:rPr>
          <w:i/>
          <w:sz w:val="18"/>
          <w:szCs w:val="18"/>
        </w:rPr>
        <w:t xml:space="preserve">                                                                                          </w:t>
      </w:r>
      <w:r w:rsidRPr="00B1476D">
        <w:rPr>
          <w:i/>
          <w:sz w:val="18"/>
          <w:szCs w:val="18"/>
        </w:rPr>
        <w:tab/>
        <w:t xml:space="preserve">Kovács Csaba s.k. </w:t>
      </w:r>
    </w:p>
    <w:p w:rsidR="00B1476D" w:rsidRPr="00B1476D" w:rsidRDefault="00B1476D" w:rsidP="00B1476D">
      <w:pPr>
        <w:tabs>
          <w:tab w:val="left" w:pos="6525"/>
        </w:tabs>
        <w:ind w:right="560"/>
        <w:rPr>
          <w:i/>
          <w:sz w:val="18"/>
          <w:szCs w:val="18"/>
        </w:rPr>
      </w:pPr>
      <w:r w:rsidRPr="00B1476D">
        <w:rPr>
          <w:i/>
          <w:sz w:val="18"/>
          <w:szCs w:val="18"/>
        </w:rPr>
        <w:tab/>
        <w:t xml:space="preserve">  polgármester</w:t>
      </w:r>
    </w:p>
    <w:p w:rsidR="00B1476D" w:rsidRPr="00B1476D" w:rsidRDefault="00B1476D" w:rsidP="00B1476D">
      <w:pPr>
        <w:tabs>
          <w:tab w:val="left" w:pos="6525"/>
        </w:tabs>
        <w:ind w:right="560"/>
        <w:jc w:val="center"/>
        <w:rPr>
          <w:b/>
          <w:bCs/>
          <w:i/>
          <w:sz w:val="18"/>
          <w:szCs w:val="18"/>
        </w:rPr>
      </w:pPr>
    </w:p>
    <w:p w:rsidR="00B1476D" w:rsidRPr="00B1476D" w:rsidRDefault="00B1476D" w:rsidP="00B1476D">
      <w:pPr>
        <w:tabs>
          <w:tab w:val="left" w:pos="6525"/>
        </w:tabs>
        <w:ind w:right="560"/>
        <w:jc w:val="center"/>
        <w:rPr>
          <w:b/>
          <w:bCs/>
          <w:i/>
          <w:sz w:val="18"/>
          <w:szCs w:val="18"/>
        </w:rPr>
      </w:pPr>
    </w:p>
    <w:p w:rsidR="00B1476D" w:rsidRPr="00B1476D" w:rsidRDefault="00B1476D" w:rsidP="00B1476D">
      <w:pPr>
        <w:tabs>
          <w:tab w:val="left" w:pos="6525"/>
        </w:tabs>
        <w:ind w:right="560"/>
        <w:rPr>
          <w:bCs/>
          <w:i/>
          <w:sz w:val="18"/>
          <w:szCs w:val="18"/>
        </w:rPr>
      </w:pPr>
      <w:r w:rsidRPr="00B1476D">
        <w:rPr>
          <w:bCs/>
          <w:i/>
          <w:sz w:val="18"/>
          <w:szCs w:val="18"/>
        </w:rPr>
        <w:t>HATÁROZAT TERVEZET:</w:t>
      </w:r>
    </w:p>
    <w:p w:rsidR="00B1476D" w:rsidRPr="00B1476D" w:rsidRDefault="00B1476D" w:rsidP="00B1476D">
      <w:pPr>
        <w:jc w:val="both"/>
        <w:rPr>
          <w:bCs/>
          <w:i/>
          <w:sz w:val="18"/>
          <w:szCs w:val="18"/>
        </w:rPr>
      </w:pPr>
    </w:p>
    <w:p w:rsidR="00B1476D" w:rsidRPr="00B1476D" w:rsidRDefault="00B1476D" w:rsidP="00B1476D">
      <w:pPr>
        <w:jc w:val="center"/>
        <w:rPr>
          <w:b/>
          <w:i/>
          <w:color w:val="000000"/>
          <w:sz w:val="18"/>
          <w:szCs w:val="18"/>
        </w:rPr>
      </w:pPr>
      <w:r w:rsidRPr="00B1476D">
        <w:rPr>
          <w:b/>
          <w:i/>
          <w:color w:val="000000"/>
          <w:sz w:val="18"/>
          <w:szCs w:val="18"/>
        </w:rPr>
        <w:t>Fülpösdaróc Község Önkormányzata Képviselő-testületének</w:t>
      </w:r>
    </w:p>
    <w:p w:rsidR="00B1476D" w:rsidRPr="00B1476D" w:rsidRDefault="00B1476D" w:rsidP="00B1476D">
      <w:pPr>
        <w:ind w:left="142"/>
        <w:jc w:val="center"/>
        <w:rPr>
          <w:b/>
          <w:i/>
          <w:sz w:val="18"/>
          <w:szCs w:val="18"/>
        </w:rPr>
      </w:pPr>
      <w:r w:rsidRPr="00B1476D">
        <w:rPr>
          <w:b/>
          <w:i/>
          <w:sz w:val="18"/>
          <w:szCs w:val="18"/>
        </w:rPr>
        <w:t>../2019..(V….) határozata</w:t>
      </w:r>
    </w:p>
    <w:p w:rsidR="00B1476D" w:rsidRPr="00B1476D" w:rsidRDefault="00B1476D" w:rsidP="00B1476D">
      <w:pPr>
        <w:ind w:left="142"/>
        <w:jc w:val="center"/>
        <w:rPr>
          <w:b/>
          <w:i/>
          <w:sz w:val="18"/>
          <w:szCs w:val="18"/>
        </w:rPr>
      </w:pPr>
      <w:r w:rsidRPr="00B1476D">
        <w:rPr>
          <w:b/>
          <w:i/>
          <w:sz w:val="18"/>
          <w:szCs w:val="18"/>
        </w:rPr>
        <w:t>a gyermekjóléti és gyermekvédelmi feladatok ellátásról szóló, 2018. évi átfogó értékelés jóváhagyásáról</w:t>
      </w:r>
    </w:p>
    <w:p w:rsidR="00B1476D" w:rsidRPr="00B1476D" w:rsidRDefault="00B1476D" w:rsidP="00B1476D">
      <w:pPr>
        <w:jc w:val="both"/>
        <w:rPr>
          <w:bCs/>
          <w:i/>
          <w:sz w:val="18"/>
          <w:szCs w:val="18"/>
        </w:rPr>
      </w:pPr>
    </w:p>
    <w:p w:rsidR="00B1476D" w:rsidRPr="00B1476D" w:rsidRDefault="00B1476D" w:rsidP="00B1476D">
      <w:pPr>
        <w:jc w:val="both"/>
        <w:rPr>
          <w:i/>
          <w:sz w:val="18"/>
          <w:szCs w:val="18"/>
        </w:rPr>
      </w:pPr>
      <w:r w:rsidRPr="00B1476D">
        <w:rPr>
          <w:i/>
          <w:sz w:val="18"/>
          <w:szCs w:val="18"/>
        </w:rPr>
        <w:t xml:space="preserve">Fülpösdaróc Község Önkormányzata Képviselő-testülete a gyermekek védelméről és a gyámügyi igazgatásról szóló 1997. évi XXXI. törvény 96.§ (6) bekezdése alapján,-  a  gyámhatóságokról, valamint a gyermekvédelmi és gyámügyi eljárásról szóló 149/1997. (IX. 10.) Kormányrendelet 10. számú mellékletének tartalmi követelményeinek megfelelő,-  az önkormányzat gyermekjóléti és gyermekvédelmi feladatainak ellátásáról szóló – az előterjesztés mellékletét képező – átfogó, 2018. évre vonatkozó értékelést megtárgyalta, és azt jóváhagyólag elfogadja. </w:t>
      </w:r>
    </w:p>
    <w:p w:rsidR="00B1476D" w:rsidRPr="00B1476D" w:rsidRDefault="00B1476D" w:rsidP="00B1476D">
      <w:pPr>
        <w:jc w:val="both"/>
        <w:rPr>
          <w:i/>
          <w:sz w:val="18"/>
          <w:szCs w:val="18"/>
        </w:rPr>
      </w:pPr>
    </w:p>
    <w:p w:rsidR="00B1476D" w:rsidRPr="00B1476D" w:rsidRDefault="00B1476D" w:rsidP="00B1476D">
      <w:pPr>
        <w:jc w:val="center"/>
        <w:rPr>
          <w:i/>
          <w:sz w:val="18"/>
          <w:szCs w:val="18"/>
        </w:rPr>
      </w:pPr>
      <w:r w:rsidRPr="00B1476D">
        <w:rPr>
          <w:i/>
          <w:sz w:val="18"/>
          <w:szCs w:val="18"/>
        </w:rPr>
        <w:t>K.m.f.</w:t>
      </w:r>
    </w:p>
    <w:tbl>
      <w:tblPr>
        <w:tblW w:w="0" w:type="auto"/>
        <w:jc w:val="center"/>
        <w:tblLook w:val="04A0"/>
      </w:tblPr>
      <w:tblGrid>
        <w:gridCol w:w="4605"/>
        <w:gridCol w:w="4605"/>
      </w:tblGrid>
      <w:tr w:rsidR="00B1476D" w:rsidRPr="00B1476D" w:rsidTr="00791FE2">
        <w:trPr>
          <w:jc w:val="center"/>
        </w:trPr>
        <w:tc>
          <w:tcPr>
            <w:tcW w:w="4605" w:type="dxa"/>
            <w:hideMark/>
          </w:tcPr>
          <w:p w:rsidR="00B1476D" w:rsidRPr="00B1476D" w:rsidRDefault="00B1476D" w:rsidP="00791FE2">
            <w:pPr>
              <w:suppressAutoHyphens/>
              <w:jc w:val="center"/>
              <w:rPr>
                <w:i/>
                <w:sz w:val="18"/>
                <w:szCs w:val="18"/>
                <w:lang w:eastAsia="ar-SA"/>
              </w:rPr>
            </w:pPr>
            <w:r w:rsidRPr="00B1476D">
              <w:rPr>
                <w:i/>
                <w:sz w:val="18"/>
                <w:szCs w:val="18"/>
              </w:rPr>
              <w:t>Kovács Csaba s.k.</w:t>
            </w:r>
          </w:p>
        </w:tc>
        <w:tc>
          <w:tcPr>
            <w:tcW w:w="4605" w:type="dxa"/>
            <w:hideMark/>
          </w:tcPr>
          <w:p w:rsidR="00B1476D" w:rsidRPr="00B1476D" w:rsidRDefault="00B1476D" w:rsidP="00791FE2">
            <w:pPr>
              <w:suppressAutoHyphens/>
              <w:jc w:val="center"/>
              <w:rPr>
                <w:i/>
                <w:sz w:val="18"/>
                <w:szCs w:val="18"/>
                <w:lang w:eastAsia="ar-SA"/>
              </w:rPr>
            </w:pPr>
            <w:r w:rsidRPr="00B1476D">
              <w:rPr>
                <w:i/>
                <w:sz w:val="18"/>
                <w:szCs w:val="18"/>
              </w:rPr>
              <w:t>Dr. Sipos Éva s.k.</w:t>
            </w:r>
          </w:p>
        </w:tc>
      </w:tr>
      <w:tr w:rsidR="00B1476D" w:rsidRPr="00B1476D" w:rsidTr="00791FE2">
        <w:trPr>
          <w:jc w:val="center"/>
        </w:trPr>
        <w:tc>
          <w:tcPr>
            <w:tcW w:w="4605" w:type="dxa"/>
            <w:hideMark/>
          </w:tcPr>
          <w:p w:rsidR="00B1476D" w:rsidRPr="00B1476D" w:rsidRDefault="00B1476D" w:rsidP="00791FE2">
            <w:pPr>
              <w:suppressAutoHyphens/>
              <w:jc w:val="center"/>
              <w:rPr>
                <w:i/>
                <w:sz w:val="18"/>
                <w:szCs w:val="18"/>
                <w:lang w:eastAsia="ar-SA"/>
              </w:rPr>
            </w:pPr>
            <w:r w:rsidRPr="00B1476D">
              <w:rPr>
                <w:i/>
                <w:sz w:val="18"/>
                <w:szCs w:val="18"/>
              </w:rPr>
              <w:t>polgármester</w:t>
            </w:r>
          </w:p>
        </w:tc>
        <w:tc>
          <w:tcPr>
            <w:tcW w:w="4605" w:type="dxa"/>
            <w:hideMark/>
          </w:tcPr>
          <w:p w:rsidR="00B1476D" w:rsidRPr="00B1476D" w:rsidRDefault="00B1476D" w:rsidP="00791FE2">
            <w:pPr>
              <w:suppressAutoHyphens/>
              <w:jc w:val="center"/>
              <w:rPr>
                <w:i/>
                <w:sz w:val="18"/>
                <w:szCs w:val="18"/>
                <w:lang w:eastAsia="ar-SA"/>
              </w:rPr>
            </w:pPr>
            <w:r w:rsidRPr="00B1476D">
              <w:rPr>
                <w:i/>
                <w:sz w:val="18"/>
                <w:szCs w:val="18"/>
              </w:rPr>
              <w:t>jegyző</w:t>
            </w:r>
          </w:p>
        </w:tc>
      </w:tr>
    </w:tbl>
    <w:p w:rsidR="00B1476D" w:rsidRPr="00D60E36" w:rsidRDefault="00B1476D" w:rsidP="00B1476D">
      <w:pPr>
        <w:jc w:val="both"/>
        <w:rPr>
          <w:color w:val="000000"/>
        </w:rPr>
      </w:pPr>
    </w:p>
    <w:p w:rsidR="00BA264F" w:rsidRDefault="00BA264F" w:rsidP="00F45EB2">
      <w:pPr>
        <w:jc w:val="both"/>
        <w:rPr>
          <w:color w:val="000000"/>
        </w:rPr>
      </w:pPr>
    </w:p>
    <w:p w:rsidR="00B1476D" w:rsidRDefault="00B1476D" w:rsidP="00B1476D">
      <w:pPr>
        <w:jc w:val="both"/>
        <w:rPr>
          <w:color w:val="000000"/>
        </w:rPr>
      </w:pPr>
      <w:r w:rsidRPr="000075B6">
        <w:rPr>
          <w:b/>
          <w:color w:val="000000"/>
        </w:rPr>
        <w:t>Kovács Csaba polgármester</w:t>
      </w:r>
      <w:r>
        <w:rPr>
          <w:color w:val="000000"/>
        </w:rPr>
        <w:t xml:space="preserve">: Kérdés, vélemény van e? Köszönjük a Jegyzőnő, Andika, és Végh Edit, munkáját. Elkészítették a beszámolót, törvény írja elő azt, hogy  évente meg kell </w:t>
      </w:r>
      <w:r>
        <w:rPr>
          <w:color w:val="000000"/>
        </w:rPr>
        <w:lastRenderedPageBreak/>
        <w:t>tárgyalni a</w:t>
      </w:r>
      <w:r w:rsidR="008853CA">
        <w:rPr>
          <w:color w:val="000000"/>
        </w:rPr>
        <w:t xml:space="preserve">z </w:t>
      </w:r>
      <w:r w:rsidR="00C5077B">
        <w:rPr>
          <w:color w:val="000000"/>
        </w:rPr>
        <w:t>önkormányzat</w:t>
      </w:r>
      <w:r>
        <w:rPr>
          <w:color w:val="000000"/>
        </w:rPr>
        <w:t xml:space="preserve"> gyermekvédelmi </w:t>
      </w:r>
      <w:r w:rsidR="008853CA">
        <w:rPr>
          <w:color w:val="000000"/>
        </w:rPr>
        <w:t>tevékenységé</w:t>
      </w:r>
      <w:r>
        <w:rPr>
          <w:color w:val="000000"/>
        </w:rPr>
        <w:t>t.  Jelezze kézfelemeléssel, aki egyetért a megküldött beszámoló elfogadásával, jóváhagyásával a határozat-tervezet szerint.</w:t>
      </w:r>
    </w:p>
    <w:p w:rsidR="00B1476D" w:rsidRPr="00021F42" w:rsidRDefault="00B1476D" w:rsidP="00F45EB2">
      <w:pPr>
        <w:jc w:val="both"/>
        <w:rPr>
          <w:color w:val="000000"/>
        </w:rPr>
      </w:pPr>
    </w:p>
    <w:p w:rsidR="00B1476D" w:rsidRPr="00947165" w:rsidRDefault="00B1476D" w:rsidP="00B1476D">
      <w:pPr>
        <w:jc w:val="both"/>
        <w:rPr>
          <w:color w:val="000000"/>
        </w:rPr>
      </w:pPr>
      <w:r w:rsidRPr="00021F42">
        <w:rPr>
          <w:color w:val="000000"/>
        </w:rPr>
        <w:t xml:space="preserve">Fülpösdaróc Község Önkormányzat Képviselő-testület </w:t>
      </w:r>
      <w:r w:rsidR="00D272D7" w:rsidRPr="00021F42">
        <w:rPr>
          <w:color w:val="000000"/>
        </w:rPr>
        <w:t>négy</w:t>
      </w:r>
      <w:r w:rsidRPr="00021F42">
        <w:rPr>
          <w:color w:val="000000"/>
        </w:rPr>
        <w:t xml:space="preserve"> igen szavazattal, tartózkodás és ellenszavazat nélkül egyhangúan a következő határozatot</w:t>
      </w:r>
      <w:r w:rsidRPr="00280CED">
        <w:rPr>
          <w:color w:val="000000"/>
        </w:rPr>
        <w:t xml:space="preserve"> hozta:</w:t>
      </w:r>
    </w:p>
    <w:p w:rsidR="00B1476D" w:rsidRDefault="00B1476D" w:rsidP="00B1476D">
      <w:pPr>
        <w:rPr>
          <w:b/>
        </w:rPr>
      </w:pPr>
    </w:p>
    <w:p w:rsidR="00B1476D" w:rsidRPr="00224A05" w:rsidRDefault="00B1476D" w:rsidP="00B1476D">
      <w:pPr>
        <w:jc w:val="center"/>
        <w:rPr>
          <w:b/>
          <w:color w:val="000000"/>
        </w:rPr>
      </w:pPr>
      <w:r>
        <w:rPr>
          <w:b/>
          <w:color w:val="000000"/>
        </w:rPr>
        <w:t>Fülpösdaróc</w:t>
      </w:r>
      <w:r w:rsidRPr="00224A05">
        <w:rPr>
          <w:b/>
          <w:color w:val="000000"/>
        </w:rPr>
        <w:t xml:space="preserve"> Község Önkormányzata Képviselő-testületének</w:t>
      </w:r>
    </w:p>
    <w:p w:rsidR="00B1476D" w:rsidRPr="00B1476D" w:rsidRDefault="008853CA" w:rsidP="00B1476D">
      <w:pPr>
        <w:jc w:val="center"/>
        <w:rPr>
          <w:b/>
          <w:color w:val="000000"/>
        </w:rPr>
      </w:pPr>
      <w:r>
        <w:rPr>
          <w:b/>
          <w:color w:val="000000"/>
        </w:rPr>
        <w:t>23</w:t>
      </w:r>
      <w:r w:rsidR="00C5077B">
        <w:rPr>
          <w:b/>
          <w:color w:val="000000"/>
        </w:rPr>
        <w:t>/2019. (V.29.</w:t>
      </w:r>
      <w:r w:rsidR="00B1476D" w:rsidRPr="00224A05">
        <w:rPr>
          <w:b/>
          <w:color w:val="000000"/>
        </w:rPr>
        <w:t>) határozata</w:t>
      </w:r>
    </w:p>
    <w:p w:rsidR="00B1476D" w:rsidRPr="00B1476D" w:rsidRDefault="00B1476D" w:rsidP="00B1476D">
      <w:pPr>
        <w:ind w:left="142"/>
        <w:jc w:val="center"/>
        <w:rPr>
          <w:b/>
        </w:rPr>
      </w:pPr>
      <w:r w:rsidRPr="00B1476D">
        <w:rPr>
          <w:b/>
        </w:rPr>
        <w:t>a gyermekjóléti és gyermekvédelmi feladatok ellátásról szóló, 2018. évi átfogó értékelés jóváhagyásáról</w:t>
      </w:r>
    </w:p>
    <w:p w:rsidR="00B1476D" w:rsidRPr="00B1476D" w:rsidRDefault="00B1476D" w:rsidP="00B1476D">
      <w:pPr>
        <w:jc w:val="both"/>
        <w:rPr>
          <w:bCs/>
        </w:rPr>
      </w:pPr>
    </w:p>
    <w:p w:rsidR="00B1476D" w:rsidRPr="00B1476D" w:rsidRDefault="00B1476D" w:rsidP="00B1476D">
      <w:pPr>
        <w:jc w:val="both"/>
      </w:pPr>
      <w:r w:rsidRPr="00B1476D">
        <w:t xml:space="preserve">Fülpösdaróc Község Önkormányzata Képviselő-testülete a gyermekek védelméről és a gyámügyi igazgatásról szóló 1997. évi XXXI. törvény 96.§ (6) bekezdése alapján,-  a  gyámhatóságokról, valamint a gyermekvédelmi és gyámügyi eljárásról szóló 149/1997. (IX. 10.) Kormányrendelet 10. számú mellékletének tartalmi követelményeinek megfelelő,-  az önkormányzat gyermekjóléti és gyermekvédelmi feladatainak ellátásáról szóló – az előterjesztés mellékletét képező – átfogó, 2018. évre vonatkozó értékelést megtárgyalta, és azt jóváhagyólag elfogadja. </w:t>
      </w:r>
    </w:p>
    <w:p w:rsidR="00B1476D" w:rsidRPr="00B1476D" w:rsidRDefault="00B1476D" w:rsidP="00B1476D">
      <w:pPr>
        <w:jc w:val="both"/>
      </w:pPr>
    </w:p>
    <w:p w:rsidR="00B1476D" w:rsidRPr="00B1476D" w:rsidRDefault="00B1476D" w:rsidP="00B1476D">
      <w:pPr>
        <w:jc w:val="center"/>
      </w:pPr>
      <w:r w:rsidRPr="00B1476D">
        <w:t>K.m.f.</w:t>
      </w:r>
    </w:p>
    <w:tbl>
      <w:tblPr>
        <w:tblW w:w="0" w:type="auto"/>
        <w:jc w:val="center"/>
        <w:tblLook w:val="04A0"/>
      </w:tblPr>
      <w:tblGrid>
        <w:gridCol w:w="4605"/>
        <w:gridCol w:w="4605"/>
      </w:tblGrid>
      <w:tr w:rsidR="00B1476D" w:rsidRPr="00B1476D" w:rsidTr="00791FE2">
        <w:trPr>
          <w:jc w:val="center"/>
        </w:trPr>
        <w:tc>
          <w:tcPr>
            <w:tcW w:w="4605" w:type="dxa"/>
            <w:hideMark/>
          </w:tcPr>
          <w:p w:rsidR="00B1476D" w:rsidRPr="00B1476D" w:rsidRDefault="00B1476D" w:rsidP="00791FE2">
            <w:pPr>
              <w:suppressAutoHyphens/>
              <w:jc w:val="center"/>
              <w:rPr>
                <w:lang w:eastAsia="ar-SA"/>
              </w:rPr>
            </w:pPr>
            <w:r w:rsidRPr="00B1476D">
              <w:t>Kovács Csaba s.k.</w:t>
            </w:r>
          </w:p>
        </w:tc>
        <w:tc>
          <w:tcPr>
            <w:tcW w:w="4605" w:type="dxa"/>
            <w:hideMark/>
          </w:tcPr>
          <w:p w:rsidR="00B1476D" w:rsidRPr="00B1476D" w:rsidRDefault="00B1476D" w:rsidP="00791FE2">
            <w:pPr>
              <w:suppressAutoHyphens/>
              <w:jc w:val="center"/>
              <w:rPr>
                <w:lang w:eastAsia="ar-SA"/>
              </w:rPr>
            </w:pPr>
            <w:r w:rsidRPr="00B1476D">
              <w:t>Dr. Sipos Éva s.k.</w:t>
            </w:r>
          </w:p>
        </w:tc>
      </w:tr>
      <w:tr w:rsidR="00B1476D" w:rsidRPr="00B1476D" w:rsidTr="00791FE2">
        <w:trPr>
          <w:jc w:val="center"/>
        </w:trPr>
        <w:tc>
          <w:tcPr>
            <w:tcW w:w="4605" w:type="dxa"/>
            <w:hideMark/>
          </w:tcPr>
          <w:p w:rsidR="00B1476D" w:rsidRPr="00B1476D" w:rsidRDefault="00B1476D" w:rsidP="00791FE2">
            <w:pPr>
              <w:suppressAutoHyphens/>
              <w:jc w:val="center"/>
              <w:rPr>
                <w:lang w:eastAsia="ar-SA"/>
              </w:rPr>
            </w:pPr>
            <w:r w:rsidRPr="00B1476D">
              <w:t>polgármester</w:t>
            </w:r>
          </w:p>
        </w:tc>
        <w:tc>
          <w:tcPr>
            <w:tcW w:w="4605" w:type="dxa"/>
            <w:hideMark/>
          </w:tcPr>
          <w:p w:rsidR="00B1476D" w:rsidRPr="00B1476D" w:rsidRDefault="00B1476D" w:rsidP="00791FE2">
            <w:pPr>
              <w:suppressAutoHyphens/>
              <w:jc w:val="center"/>
              <w:rPr>
                <w:lang w:eastAsia="ar-SA"/>
              </w:rPr>
            </w:pPr>
            <w:r w:rsidRPr="00B1476D">
              <w:t>jegyző</w:t>
            </w:r>
          </w:p>
        </w:tc>
      </w:tr>
    </w:tbl>
    <w:p w:rsidR="00B1476D" w:rsidRDefault="00B1476D" w:rsidP="00F45EB2">
      <w:pPr>
        <w:jc w:val="both"/>
        <w:rPr>
          <w:color w:val="000000"/>
        </w:rPr>
      </w:pPr>
    </w:p>
    <w:p w:rsidR="00835103" w:rsidRPr="00835103" w:rsidRDefault="00835103" w:rsidP="00F45EB2">
      <w:pPr>
        <w:jc w:val="both"/>
        <w:rPr>
          <w:color w:val="000000"/>
          <w:u w:val="single"/>
        </w:rPr>
      </w:pPr>
    </w:p>
    <w:p w:rsidR="00835103" w:rsidRPr="00835103" w:rsidRDefault="00B1476D" w:rsidP="00835103">
      <w:pPr>
        <w:rPr>
          <w:b/>
          <w:u w:val="single"/>
        </w:rPr>
      </w:pPr>
      <w:r>
        <w:rPr>
          <w:b/>
          <w:u w:val="single"/>
        </w:rPr>
        <w:t>5</w:t>
      </w:r>
      <w:r w:rsidR="00835103">
        <w:rPr>
          <w:b/>
          <w:u w:val="single"/>
        </w:rPr>
        <w:t>.</w:t>
      </w:r>
      <w:r w:rsidR="00835103" w:rsidRPr="00835103">
        <w:rPr>
          <w:b/>
          <w:u w:val="single"/>
        </w:rPr>
        <w:t xml:space="preserve">napirendi pont: </w:t>
      </w:r>
      <w:r w:rsidR="00835103" w:rsidRPr="00835103">
        <w:rPr>
          <w:b/>
          <w:bCs/>
          <w:color w:val="000000"/>
          <w:u w:val="single"/>
        </w:rPr>
        <w:t>A</w:t>
      </w:r>
      <w:r w:rsidR="00835103">
        <w:rPr>
          <w:b/>
          <w:bCs/>
          <w:color w:val="000000"/>
          <w:u w:val="single"/>
        </w:rPr>
        <w:t xml:space="preserve">z </w:t>
      </w:r>
      <w:r>
        <w:rPr>
          <w:b/>
          <w:bCs/>
          <w:color w:val="000000"/>
          <w:u w:val="single"/>
        </w:rPr>
        <w:t>önkormányzat</w:t>
      </w:r>
      <w:r w:rsidR="00835103" w:rsidRPr="00835103">
        <w:rPr>
          <w:b/>
          <w:bCs/>
          <w:color w:val="000000"/>
          <w:u w:val="single"/>
        </w:rPr>
        <w:t xml:space="preserve"> 2019-202</w:t>
      </w:r>
      <w:r w:rsidR="00D935DB">
        <w:rPr>
          <w:b/>
          <w:bCs/>
          <w:color w:val="000000"/>
          <w:u w:val="single"/>
        </w:rPr>
        <w:t>4</w:t>
      </w:r>
      <w:r w:rsidR="00835103" w:rsidRPr="00835103">
        <w:rPr>
          <w:b/>
          <w:bCs/>
          <w:color w:val="000000"/>
          <w:u w:val="single"/>
        </w:rPr>
        <w:t xml:space="preserve">. évekre szóló </w:t>
      </w:r>
      <w:r w:rsidR="00835103" w:rsidRPr="00835103">
        <w:rPr>
          <w:b/>
          <w:bCs/>
          <w:u w:val="single"/>
        </w:rPr>
        <w:t xml:space="preserve">Helyi esélyegyenlőségi program elfogadása </w:t>
      </w:r>
    </w:p>
    <w:p w:rsidR="00835103" w:rsidRPr="00835103" w:rsidRDefault="00835103" w:rsidP="00835103">
      <w:pPr>
        <w:jc w:val="both"/>
        <w:rPr>
          <w:b/>
          <w:color w:val="000000"/>
          <w:u w:val="single"/>
        </w:rPr>
      </w:pPr>
      <w:r w:rsidRPr="00835103">
        <w:rPr>
          <w:b/>
          <w:u w:val="single"/>
        </w:rPr>
        <w:t xml:space="preserve">Előterjesztő: </w:t>
      </w:r>
      <w:r w:rsidRPr="00835103">
        <w:rPr>
          <w:b/>
          <w:color w:val="000000"/>
          <w:u w:val="single"/>
        </w:rPr>
        <w:t>Kovács Csaba  polgármester.</w:t>
      </w:r>
    </w:p>
    <w:p w:rsidR="00835103" w:rsidRPr="00021F42" w:rsidRDefault="00835103" w:rsidP="00835103">
      <w:pPr>
        <w:jc w:val="both"/>
        <w:rPr>
          <w:color w:val="000000"/>
        </w:rPr>
      </w:pPr>
      <w:r>
        <w:rPr>
          <w:b/>
          <w:color w:val="000000"/>
        </w:rPr>
        <w:t>Kovács Csaba</w:t>
      </w:r>
      <w:r w:rsidRPr="005A595A">
        <w:rPr>
          <w:b/>
          <w:color w:val="000000"/>
        </w:rPr>
        <w:t xml:space="preserve"> polgármester</w:t>
      </w:r>
      <w:r w:rsidRPr="005A595A">
        <w:rPr>
          <w:color w:val="000000"/>
        </w:rPr>
        <w:t>: Szóbeli előterjesztést tesz</w:t>
      </w:r>
      <w:r>
        <w:rPr>
          <w:color w:val="000000"/>
        </w:rPr>
        <w:t>,</w:t>
      </w:r>
      <w:r w:rsidRPr="00200EFA">
        <w:rPr>
          <w:color w:val="000000"/>
        </w:rPr>
        <w:t xml:space="preserve"> a</w:t>
      </w:r>
      <w:r>
        <w:rPr>
          <w:b/>
          <w:color w:val="000000"/>
        </w:rPr>
        <w:t xml:space="preserve"> </w:t>
      </w:r>
      <w:r>
        <w:rPr>
          <w:color w:val="000000"/>
        </w:rPr>
        <w:t>képviselők megkapták a helyi esélyegyenlőségi programot. Végh Edit készítette elő, nagy terjedelmű, sok munkával járó feladat volt az elkészítése. 5 évre kell elfogadni, két évente felülvizsgálni. A korábbi 2018. évben járt le, ezért szükséges volt egy teljesen új programot készíteni. Van e kérdés, vélemény, hozzászólás? Nem volt.</w:t>
      </w:r>
      <w:r w:rsidRPr="005A595A">
        <w:rPr>
          <w:color w:val="000000"/>
        </w:rPr>
        <w:t xml:space="preserve"> </w:t>
      </w:r>
      <w:r>
        <w:rPr>
          <w:color w:val="000000"/>
        </w:rPr>
        <w:t xml:space="preserve"> </w:t>
      </w:r>
      <w:r w:rsidRPr="00280CED">
        <w:rPr>
          <w:color w:val="000000"/>
        </w:rPr>
        <w:t xml:space="preserve">Jelezze kézfelemeléssel, aki </w:t>
      </w:r>
      <w:r w:rsidRPr="00021F42">
        <w:rPr>
          <w:color w:val="000000"/>
        </w:rPr>
        <w:t xml:space="preserve">egyetért azzal, hogy elfogadja a testület </w:t>
      </w:r>
      <w:r w:rsidR="00D935DB" w:rsidRPr="00021F42">
        <w:rPr>
          <w:color w:val="000000"/>
        </w:rPr>
        <w:t>az önkormányzat 2019-2024</w:t>
      </w:r>
      <w:r w:rsidRPr="00021F42">
        <w:rPr>
          <w:color w:val="000000"/>
        </w:rPr>
        <w:t>. évekre szóló helyi esélyegyenlőségi tervét,programját.</w:t>
      </w:r>
    </w:p>
    <w:p w:rsidR="00835103" w:rsidRPr="00021F42" w:rsidRDefault="00835103" w:rsidP="00835103">
      <w:pPr>
        <w:jc w:val="both"/>
        <w:rPr>
          <w:color w:val="000000"/>
        </w:rPr>
      </w:pPr>
    </w:p>
    <w:p w:rsidR="00835103" w:rsidRPr="00021F42" w:rsidRDefault="00835103" w:rsidP="00835103">
      <w:pPr>
        <w:jc w:val="both"/>
        <w:rPr>
          <w:color w:val="000000"/>
        </w:rPr>
      </w:pPr>
      <w:r w:rsidRPr="00021F42">
        <w:rPr>
          <w:color w:val="000000"/>
        </w:rPr>
        <w:t xml:space="preserve">Fülpösdaróc Község Önkormányzat Képviselő-testület </w:t>
      </w:r>
      <w:r w:rsidR="00D272D7" w:rsidRPr="00021F42">
        <w:rPr>
          <w:color w:val="000000"/>
        </w:rPr>
        <w:t>négy</w:t>
      </w:r>
      <w:r w:rsidRPr="00021F42">
        <w:rPr>
          <w:color w:val="000000"/>
        </w:rPr>
        <w:t xml:space="preserve"> igen szavazattal, tartózkodás és ellenszavazat nélkül egyhangúan a következő határozatot hozta:</w:t>
      </w:r>
    </w:p>
    <w:p w:rsidR="00835103" w:rsidRPr="00021F42" w:rsidRDefault="00835103" w:rsidP="00835103">
      <w:pPr>
        <w:rPr>
          <w:b/>
          <w:color w:val="000000"/>
        </w:rPr>
      </w:pPr>
    </w:p>
    <w:p w:rsidR="00835103" w:rsidRPr="00021F42" w:rsidRDefault="00835103" w:rsidP="00835103">
      <w:pPr>
        <w:jc w:val="center"/>
        <w:rPr>
          <w:b/>
          <w:color w:val="000000"/>
        </w:rPr>
      </w:pPr>
      <w:r w:rsidRPr="00021F42">
        <w:rPr>
          <w:b/>
          <w:color w:val="000000"/>
        </w:rPr>
        <w:t>Fülpösdaróc Község Önkormányzata Képviselő-testületének</w:t>
      </w:r>
    </w:p>
    <w:p w:rsidR="00835103" w:rsidRPr="00021F42" w:rsidRDefault="008853CA" w:rsidP="00835103">
      <w:pPr>
        <w:jc w:val="center"/>
        <w:rPr>
          <w:b/>
          <w:color w:val="000000"/>
        </w:rPr>
      </w:pPr>
      <w:r w:rsidRPr="00021F42">
        <w:rPr>
          <w:b/>
          <w:color w:val="000000"/>
        </w:rPr>
        <w:t>24</w:t>
      </w:r>
      <w:r w:rsidR="00C5077B" w:rsidRPr="00021F42">
        <w:rPr>
          <w:b/>
          <w:color w:val="000000"/>
        </w:rPr>
        <w:t>/2019. (V.29.</w:t>
      </w:r>
      <w:r w:rsidR="00835103" w:rsidRPr="00021F42">
        <w:rPr>
          <w:b/>
          <w:color w:val="000000"/>
        </w:rPr>
        <w:t>) határozata</w:t>
      </w:r>
    </w:p>
    <w:p w:rsidR="00835103" w:rsidRPr="00107022" w:rsidRDefault="00D935DB" w:rsidP="00835103">
      <w:pPr>
        <w:jc w:val="center"/>
        <w:rPr>
          <w:b/>
          <w:color w:val="000000"/>
        </w:rPr>
      </w:pPr>
      <w:r>
        <w:rPr>
          <w:b/>
          <w:color w:val="000000"/>
        </w:rPr>
        <w:t>az önkormányzat 2019-2024</w:t>
      </w:r>
      <w:r w:rsidR="00835103">
        <w:rPr>
          <w:b/>
          <w:color w:val="000000"/>
        </w:rPr>
        <w:t>. évekre szóló helyi esélyegyenlőségi programjának jóváhagyásáról</w:t>
      </w:r>
    </w:p>
    <w:p w:rsidR="00835103" w:rsidRDefault="00835103" w:rsidP="00835103">
      <w:pPr>
        <w:jc w:val="both"/>
        <w:rPr>
          <w:color w:val="000000"/>
        </w:rPr>
      </w:pPr>
      <w:r>
        <w:rPr>
          <w:color w:val="000000"/>
        </w:rPr>
        <w:t>Fülpösdaróc</w:t>
      </w:r>
      <w:r w:rsidRPr="00280CED">
        <w:rPr>
          <w:color w:val="000000"/>
        </w:rPr>
        <w:t xml:space="preserve"> Község Önkormányzat Képviselő-testület</w:t>
      </w:r>
      <w:r>
        <w:rPr>
          <w:color w:val="000000"/>
        </w:rPr>
        <w:t xml:space="preserve">e a Szolgálatvezető, Végh Edit által elkészített, </w:t>
      </w:r>
      <w:r w:rsidR="00D935DB">
        <w:rPr>
          <w:color w:val="000000"/>
        </w:rPr>
        <w:t>az önkormányzat 2019-2024</w:t>
      </w:r>
      <w:r w:rsidRPr="00107022">
        <w:rPr>
          <w:color w:val="000000"/>
        </w:rPr>
        <w:t>. évekre szóló helyi esélyegyenlőségi pro</w:t>
      </w:r>
      <w:r>
        <w:rPr>
          <w:color w:val="000000"/>
        </w:rPr>
        <w:t xml:space="preserve">gramját megismerte, és azt </w:t>
      </w:r>
      <w:r w:rsidRPr="00107022">
        <w:rPr>
          <w:color w:val="000000"/>
        </w:rPr>
        <w:t>jóváh</w:t>
      </w:r>
      <w:r>
        <w:rPr>
          <w:color w:val="000000"/>
        </w:rPr>
        <w:t>agyja, elfogadja.</w:t>
      </w:r>
    </w:p>
    <w:p w:rsidR="00835103" w:rsidRDefault="00835103" w:rsidP="00835103">
      <w:pPr>
        <w:jc w:val="both"/>
        <w:rPr>
          <w:color w:val="000000"/>
        </w:rPr>
      </w:pPr>
    </w:p>
    <w:p w:rsidR="00835103" w:rsidRDefault="00835103" w:rsidP="00835103">
      <w:pPr>
        <w:jc w:val="both"/>
        <w:rPr>
          <w:color w:val="000000"/>
        </w:rPr>
      </w:pPr>
      <w:r>
        <w:rPr>
          <w:color w:val="000000"/>
        </w:rPr>
        <w:t>Felelős polgármester, mindenkori Szolgálat vezető</w:t>
      </w:r>
    </w:p>
    <w:p w:rsidR="00835103" w:rsidRPr="00107022" w:rsidRDefault="00835103" w:rsidP="00835103">
      <w:pPr>
        <w:jc w:val="both"/>
        <w:rPr>
          <w:color w:val="000000"/>
        </w:rPr>
      </w:pPr>
      <w:r>
        <w:rPr>
          <w:color w:val="000000"/>
        </w:rPr>
        <w:t>Határidő: két évente felülvizsgálat</w:t>
      </w:r>
    </w:p>
    <w:p w:rsidR="00835103" w:rsidRPr="00224A05" w:rsidRDefault="00835103" w:rsidP="00835103">
      <w:pPr>
        <w:jc w:val="center"/>
        <w:rPr>
          <w:b/>
          <w:color w:val="000000"/>
        </w:rPr>
      </w:pPr>
    </w:p>
    <w:p w:rsidR="00835103" w:rsidRDefault="00835103" w:rsidP="00835103">
      <w:pPr>
        <w:rPr>
          <w:b/>
        </w:rPr>
      </w:pPr>
    </w:p>
    <w:p w:rsidR="00835103" w:rsidRPr="00835103" w:rsidRDefault="00B1476D" w:rsidP="00835103">
      <w:pPr>
        <w:jc w:val="both"/>
        <w:rPr>
          <w:color w:val="000000"/>
          <w:u w:val="single"/>
        </w:rPr>
      </w:pPr>
      <w:r>
        <w:rPr>
          <w:b/>
          <w:u w:val="single"/>
        </w:rPr>
        <w:lastRenderedPageBreak/>
        <w:t>6</w:t>
      </w:r>
      <w:r w:rsidR="00835103">
        <w:rPr>
          <w:b/>
          <w:u w:val="single"/>
        </w:rPr>
        <w:t>.</w:t>
      </w:r>
      <w:r w:rsidR="00835103" w:rsidRPr="00835103">
        <w:rPr>
          <w:b/>
          <w:u w:val="single"/>
        </w:rPr>
        <w:t xml:space="preserve">napirendi pont: </w:t>
      </w:r>
      <w:r w:rsidR="00835103" w:rsidRPr="00835103">
        <w:rPr>
          <w:b/>
          <w:bCs/>
          <w:color w:val="000000"/>
          <w:u w:val="single"/>
        </w:rPr>
        <w:t>A</w:t>
      </w:r>
      <w:r w:rsidR="00835103" w:rsidRPr="00835103">
        <w:rPr>
          <w:b/>
          <w:bCs/>
          <w:u w:val="single"/>
        </w:rPr>
        <w:t xml:space="preserve"> Szatmári Egyesített Szociális és Egészségügyi Alapellátási Intézményi Társulás Társulási Megállapodása módosításának elfogadása</w:t>
      </w:r>
    </w:p>
    <w:p w:rsidR="00835103" w:rsidRPr="001E61E6" w:rsidRDefault="00835103" w:rsidP="00835103">
      <w:pPr>
        <w:jc w:val="both"/>
        <w:rPr>
          <w:b/>
          <w:color w:val="000000"/>
        </w:rPr>
      </w:pPr>
      <w:r w:rsidRPr="00835103">
        <w:rPr>
          <w:b/>
          <w:u w:val="single"/>
        </w:rPr>
        <w:t xml:space="preserve">Előterjesztő: </w:t>
      </w:r>
      <w:r>
        <w:rPr>
          <w:b/>
          <w:color w:val="000000"/>
          <w:u w:val="single"/>
        </w:rPr>
        <w:t>Kovács Csaba</w:t>
      </w:r>
      <w:r w:rsidRPr="00835103">
        <w:rPr>
          <w:b/>
          <w:color w:val="000000"/>
          <w:u w:val="single"/>
        </w:rPr>
        <w:t xml:space="preserve">  polgármester</w:t>
      </w:r>
    </w:p>
    <w:p w:rsidR="00835103" w:rsidRDefault="00835103" w:rsidP="00835103">
      <w:pPr>
        <w:rPr>
          <w:b/>
        </w:rPr>
      </w:pPr>
    </w:p>
    <w:p w:rsidR="00835103" w:rsidRPr="00835103" w:rsidRDefault="00835103" w:rsidP="00835103">
      <w:pPr>
        <w:rPr>
          <w:b/>
          <w:i/>
          <w:sz w:val="20"/>
          <w:szCs w:val="20"/>
        </w:rPr>
      </w:pPr>
      <w:r w:rsidRPr="00835103">
        <w:rPr>
          <w:b/>
          <w:i/>
          <w:sz w:val="20"/>
          <w:szCs w:val="20"/>
        </w:rPr>
        <w:t>Száma: F/     /2019.</w:t>
      </w:r>
    </w:p>
    <w:p w:rsidR="00835103" w:rsidRPr="00835103" w:rsidRDefault="00835103" w:rsidP="00835103">
      <w:pPr>
        <w:jc w:val="center"/>
        <w:rPr>
          <w:rFonts w:cs="Calibri"/>
          <w:b/>
          <w:i/>
          <w:sz w:val="20"/>
          <w:szCs w:val="20"/>
        </w:rPr>
      </w:pPr>
    </w:p>
    <w:p w:rsidR="00835103" w:rsidRPr="00835103" w:rsidRDefault="00835103" w:rsidP="00835103">
      <w:pPr>
        <w:jc w:val="center"/>
        <w:rPr>
          <w:b/>
          <w:i/>
          <w:sz w:val="20"/>
          <w:szCs w:val="20"/>
        </w:rPr>
      </w:pPr>
      <w:r w:rsidRPr="00835103">
        <w:rPr>
          <w:b/>
          <w:i/>
          <w:sz w:val="20"/>
          <w:szCs w:val="20"/>
        </w:rPr>
        <w:t xml:space="preserve">E L Ő T E R J E S Z T É S </w:t>
      </w:r>
    </w:p>
    <w:p w:rsidR="00835103" w:rsidRPr="00835103" w:rsidRDefault="00835103" w:rsidP="00835103">
      <w:pPr>
        <w:rPr>
          <w:b/>
          <w:bCs/>
          <w:i/>
          <w:sz w:val="20"/>
          <w:szCs w:val="20"/>
        </w:rPr>
      </w:pPr>
      <w:r w:rsidRPr="00835103">
        <w:rPr>
          <w:b/>
          <w:bCs/>
          <w:i/>
          <w:sz w:val="20"/>
          <w:szCs w:val="20"/>
        </w:rPr>
        <w:t xml:space="preserve">                                                     - a Képviselő-testülethez –</w:t>
      </w:r>
    </w:p>
    <w:p w:rsidR="00835103" w:rsidRPr="00835103" w:rsidRDefault="00835103" w:rsidP="00835103">
      <w:pPr>
        <w:jc w:val="center"/>
        <w:rPr>
          <w:b/>
          <w:bCs/>
          <w:i/>
          <w:sz w:val="20"/>
          <w:szCs w:val="20"/>
        </w:rPr>
      </w:pPr>
    </w:p>
    <w:p w:rsidR="00835103" w:rsidRPr="00835103" w:rsidRDefault="00835103" w:rsidP="00835103">
      <w:pPr>
        <w:rPr>
          <w:b/>
          <w:bCs/>
          <w:i/>
          <w:sz w:val="20"/>
          <w:szCs w:val="20"/>
        </w:rPr>
      </w:pPr>
      <w:r w:rsidRPr="00835103">
        <w:rPr>
          <w:b/>
          <w:bCs/>
          <w:i/>
          <w:sz w:val="20"/>
          <w:szCs w:val="20"/>
        </w:rPr>
        <w:t>Tárgy: A Szatmári Egyesített Szociális és Egészségügyi Alapellátási Intézményi Társulás Társulási Megállapodása módosításának elfogadása</w:t>
      </w:r>
    </w:p>
    <w:p w:rsidR="00835103" w:rsidRPr="00835103" w:rsidRDefault="00835103" w:rsidP="00835103">
      <w:pPr>
        <w:jc w:val="both"/>
        <w:rPr>
          <w:b/>
          <w:bCs/>
          <w:i/>
          <w:sz w:val="20"/>
          <w:szCs w:val="20"/>
        </w:rPr>
      </w:pPr>
    </w:p>
    <w:p w:rsidR="00835103" w:rsidRPr="00835103" w:rsidRDefault="00835103" w:rsidP="00835103">
      <w:pPr>
        <w:jc w:val="both"/>
        <w:rPr>
          <w:b/>
          <w:bCs/>
          <w:i/>
          <w:sz w:val="20"/>
          <w:szCs w:val="20"/>
        </w:rPr>
      </w:pPr>
    </w:p>
    <w:p w:rsidR="00835103" w:rsidRPr="00835103" w:rsidRDefault="00835103" w:rsidP="00835103">
      <w:pPr>
        <w:jc w:val="both"/>
        <w:rPr>
          <w:b/>
          <w:bCs/>
          <w:i/>
          <w:sz w:val="20"/>
          <w:szCs w:val="20"/>
        </w:rPr>
      </w:pPr>
      <w:r w:rsidRPr="00835103">
        <w:rPr>
          <w:b/>
          <w:bCs/>
          <w:i/>
          <w:sz w:val="20"/>
          <w:szCs w:val="20"/>
        </w:rPr>
        <w:t>Tisztelt Képviselő-testület!</w:t>
      </w:r>
    </w:p>
    <w:p w:rsidR="00835103" w:rsidRPr="00835103" w:rsidRDefault="00835103" w:rsidP="00835103">
      <w:pPr>
        <w:jc w:val="both"/>
        <w:rPr>
          <w:b/>
          <w:bCs/>
          <w:i/>
          <w:sz w:val="20"/>
          <w:szCs w:val="20"/>
        </w:rPr>
      </w:pPr>
    </w:p>
    <w:p w:rsidR="00835103" w:rsidRPr="00835103" w:rsidRDefault="00835103" w:rsidP="00835103">
      <w:pPr>
        <w:jc w:val="both"/>
        <w:rPr>
          <w:bCs/>
          <w:i/>
          <w:sz w:val="20"/>
          <w:szCs w:val="20"/>
        </w:rPr>
      </w:pPr>
      <w:r w:rsidRPr="00835103">
        <w:rPr>
          <w:bCs/>
          <w:i/>
          <w:sz w:val="20"/>
          <w:szCs w:val="20"/>
        </w:rPr>
        <w:t xml:space="preserve">A Szatmári Egyesített Szociális és Egészségügyi Alapellátási Intézményi Társulás Társulási Tanácsa 2019. április 25-ei ülésén elfogadta a Társulási Megállapodás újbóli módosítását arra való tekintettel, hogy Mátészalka Város Önkormányzatának Képviselő-testülete 40/2019. (IV. 24.) határozatával kezdeményezte a Szatmári Egyesített Szociális és Egészségügyi Alapellátási Intézmény keretein belül működő helyettes szülői ellátás megszüntetését. Mátészalka Város Önkormányzata más ellátási formában, családok átmeneti otthonát működtető fenntartóval kötött ellátási szerződéssel kívánja a jövőben a gyermekek átmeneti gondozása gyermekjóléti alapellátást biztosítani.  A Társulási Tanács 5/2019. (IV. 25.) TT határozatával döntött a helyettes szülői ellátás alaptevékenység megszüntetéséről. </w:t>
      </w:r>
    </w:p>
    <w:p w:rsidR="00835103" w:rsidRPr="00835103" w:rsidRDefault="00835103" w:rsidP="00835103">
      <w:pPr>
        <w:ind w:firstLine="708"/>
        <w:jc w:val="both"/>
        <w:rPr>
          <w:bCs/>
          <w:i/>
          <w:sz w:val="20"/>
          <w:szCs w:val="20"/>
        </w:rPr>
      </w:pPr>
    </w:p>
    <w:p w:rsidR="00835103" w:rsidRPr="00835103" w:rsidRDefault="00835103" w:rsidP="00835103">
      <w:pPr>
        <w:jc w:val="both"/>
        <w:rPr>
          <w:bCs/>
          <w:i/>
          <w:sz w:val="20"/>
          <w:szCs w:val="20"/>
        </w:rPr>
      </w:pPr>
      <w:r w:rsidRPr="00835103">
        <w:rPr>
          <w:bCs/>
          <w:i/>
          <w:sz w:val="20"/>
          <w:szCs w:val="20"/>
        </w:rPr>
        <w:t xml:space="preserve">A Társulási Megállapodásban a helyettes szülői ellátás megszüntetése miatti változások átvezetésén túl a szociális étkeztetés alaptevékenység kormányzati funkciójának megnevezésében bekövetkező változás is átvezetésre került. </w:t>
      </w:r>
    </w:p>
    <w:p w:rsidR="00835103" w:rsidRPr="00835103" w:rsidRDefault="00835103" w:rsidP="00835103">
      <w:pPr>
        <w:jc w:val="both"/>
        <w:rPr>
          <w:bCs/>
          <w:i/>
          <w:color w:val="FF0000"/>
          <w:sz w:val="20"/>
          <w:szCs w:val="20"/>
        </w:rPr>
      </w:pPr>
    </w:p>
    <w:p w:rsidR="00835103" w:rsidRPr="00835103" w:rsidRDefault="00835103" w:rsidP="00835103">
      <w:pPr>
        <w:jc w:val="both"/>
        <w:rPr>
          <w:bCs/>
          <w:i/>
          <w:sz w:val="20"/>
          <w:szCs w:val="20"/>
        </w:rPr>
      </w:pPr>
      <w:r w:rsidRPr="00835103">
        <w:rPr>
          <w:bCs/>
          <w:i/>
          <w:sz w:val="20"/>
          <w:szCs w:val="20"/>
        </w:rPr>
        <w:t xml:space="preserve">A társulási megállapodás jóváhagyásához a társulásban részt vevő önkormányzatok képviselő-testületeinek minősített többséggel hozott döntése szükséges. A Megállapodás módosítása a legutolsó jóváhagyó képviselő-testületi döntést követő napon lép hatályba. </w:t>
      </w:r>
    </w:p>
    <w:p w:rsidR="00835103" w:rsidRPr="00835103" w:rsidRDefault="00835103" w:rsidP="00835103">
      <w:pPr>
        <w:jc w:val="both"/>
        <w:rPr>
          <w:bCs/>
          <w:i/>
          <w:sz w:val="20"/>
          <w:szCs w:val="20"/>
        </w:rPr>
      </w:pPr>
    </w:p>
    <w:p w:rsidR="00835103" w:rsidRPr="00835103" w:rsidRDefault="00835103" w:rsidP="00835103">
      <w:pPr>
        <w:jc w:val="both"/>
        <w:rPr>
          <w:bCs/>
          <w:i/>
          <w:sz w:val="20"/>
          <w:szCs w:val="20"/>
        </w:rPr>
      </w:pPr>
    </w:p>
    <w:p w:rsidR="00835103" w:rsidRPr="00835103" w:rsidRDefault="00835103" w:rsidP="00835103">
      <w:pPr>
        <w:jc w:val="both"/>
        <w:rPr>
          <w:i/>
          <w:sz w:val="20"/>
          <w:szCs w:val="20"/>
        </w:rPr>
      </w:pPr>
      <w:r w:rsidRPr="00835103">
        <w:rPr>
          <w:i/>
          <w:sz w:val="20"/>
          <w:szCs w:val="20"/>
        </w:rPr>
        <w:t>Tisztelt Képviselő-testület!</w:t>
      </w:r>
    </w:p>
    <w:p w:rsidR="00835103" w:rsidRPr="00835103" w:rsidRDefault="00835103" w:rsidP="00835103">
      <w:pPr>
        <w:pStyle w:val="alap"/>
        <w:spacing w:before="0" w:beforeAutospacing="0" w:after="0" w:afterAutospacing="0"/>
        <w:jc w:val="both"/>
        <w:rPr>
          <w:i/>
          <w:color w:val="auto"/>
          <w:sz w:val="20"/>
          <w:szCs w:val="20"/>
        </w:rPr>
      </w:pPr>
      <w:r w:rsidRPr="00835103">
        <w:rPr>
          <w:i/>
          <w:color w:val="auto"/>
          <w:sz w:val="20"/>
          <w:szCs w:val="20"/>
        </w:rPr>
        <w:t>A leírtak alapján kérem a Tisztelt Képviselő-testületet, az előterjesztés megtárgyalására és a mellékelt határozat-tervezet szerinti döntés meghozatalára.</w:t>
      </w:r>
    </w:p>
    <w:p w:rsidR="00835103" w:rsidRPr="00835103" w:rsidRDefault="00835103" w:rsidP="00835103">
      <w:pPr>
        <w:jc w:val="both"/>
        <w:rPr>
          <w:i/>
          <w:sz w:val="20"/>
          <w:szCs w:val="20"/>
        </w:rPr>
      </w:pPr>
    </w:p>
    <w:p w:rsidR="00835103" w:rsidRPr="00835103" w:rsidRDefault="00835103" w:rsidP="00835103">
      <w:pPr>
        <w:jc w:val="both"/>
        <w:rPr>
          <w:b/>
          <w:i/>
          <w:sz w:val="20"/>
          <w:szCs w:val="20"/>
        </w:rPr>
      </w:pPr>
      <w:r w:rsidRPr="00835103">
        <w:rPr>
          <w:b/>
          <w:i/>
          <w:sz w:val="20"/>
          <w:szCs w:val="20"/>
        </w:rPr>
        <w:t>Fülpösdaróc,  2019. május 2.</w:t>
      </w:r>
    </w:p>
    <w:p w:rsidR="00835103" w:rsidRPr="00835103" w:rsidRDefault="00835103" w:rsidP="00835103">
      <w:pPr>
        <w:jc w:val="both"/>
        <w:rPr>
          <w:b/>
          <w:bCs/>
          <w:i/>
          <w:sz w:val="20"/>
          <w:szCs w:val="20"/>
        </w:rPr>
      </w:pPr>
      <w:r w:rsidRPr="00835103">
        <w:rPr>
          <w:b/>
          <w:bCs/>
          <w:i/>
          <w:sz w:val="20"/>
          <w:szCs w:val="20"/>
        </w:rPr>
        <w:t xml:space="preserve">       </w:t>
      </w:r>
    </w:p>
    <w:p w:rsidR="00835103" w:rsidRPr="00835103" w:rsidRDefault="00835103" w:rsidP="00835103">
      <w:pPr>
        <w:jc w:val="both"/>
        <w:rPr>
          <w:b/>
          <w:bCs/>
          <w:i/>
          <w:sz w:val="20"/>
          <w:szCs w:val="20"/>
        </w:rPr>
      </w:pPr>
    </w:p>
    <w:p w:rsidR="00835103" w:rsidRPr="00835103" w:rsidRDefault="00835103" w:rsidP="00835103">
      <w:pPr>
        <w:rPr>
          <w:i/>
          <w:sz w:val="20"/>
          <w:szCs w:val="20"/>
        </w:rPr>
      </w:pPr>
      <w:r w:rsidRPr="00835103">
        <w:rPr>
          <w:i/>
          <w:sz w:val="20"/>
          <w:szCs w:val="20"/>
        </w:rPr>
        <w:tab/>
      </w:r>
      <w:r w:rsidRPr="00835103">
        <w:rPr>
          <w:i/>
          <w:sz w:val="20"/>
          <w:szCs w:val="20"/>
        </w:rPr>
        <w:tab/>
      </w:r>
      <w:r w:rsidRPr="00835103">
        <w:rPr>
          <w:i/>
          <w:sz w:val="20"/>
          <w:szCs w:val="20"/>
        </w:rPr>
        <w:tab/>
      </w:r>
      <w:r w:rsidRPr="00835103">
        <w:rPr>
          <w:i/>
          <w:sz w:val="20"/>
          <w:szCs w:val="20"/>
        </w:rPr>
        <w:tab/>
      </w:r>
      <w:r w:rsidRPr="00835103">
        <w:rPr>
          <w:i/>
          <w:sz w:val="20"/>
          <w:szCs w:val="20"/>
        </w:rPr>
        <w:tab/>
      </w:r>
      <w:r w:rsidRPr="00835103">
        <w:rPr>
          <w:i/>
          <w:sz w:val="20"/>
          <w:szCs w:val="20"/>
        </w:rPr>
        <w:tab/>
      </w:r>
      <w:r w:rsidRPr="00835103">
        <w:rPr>
          <w:i/>
          <w:sz w:val="20"/>
          <w:szCs w:val="20"/>
        </w:rPr>
        <w:tab/>
        <w:t>Kovács Csaba</w:t>
      </w:r>
    </w:p>
    <w:p w:rsidR="00835103" w:rsidRPr="00835103" w:rsidRDefault="00835103" w:rsidP="00835103">
      <w:pPr>
        <w:rPr>
          <w:i/>
          <w:sz w:val="20"/>
          <w:szCs w:val="20"/>
        </w:rPr>
      </w:pPr>
      <w:r w:rsidRPr="00835103">
        <w:rPr>
          <w:i/>
          <w:sz w:val="20"/>
          <w:szCs w:val="20"/>
        </w:rPr>
        <w:tab/>
      </w:r>
      <w:r w:rsidRPr="00835103">
        <w:rPr>
          <w:i/>
          <w:sz w:val="20"/>
          <w:szCs w:val="20"/>
        </w:rPr>
        <w:tab/>
      </w:r>
      <w:r w:rsidRPr="00835103">
        <w:rPr>
          <w:i/>
          <w:sz w:val="20"/>
          <w:szCs w:val="20"/>
        </w:rPr>
        <w:tab/>
      </w:r>
      <w:r w:rsidRPr="00835103">
        <w:rPr>
          <w:i/>
          <w:sz w:val="20"/>
          <w:szCs w:val="20"/>
        </w:rPr>
        <w:tab/>
      </w:r>
      <w:r w:rsidRPr="00835103">
        <w:rPr>
          <w:i/>
          <w:sz w:val="20"/>
          <w:szCs w:val="20"/>
        </w:rPr>
        <w:tab/>
      </w:r>
      <w:r w:rsidRPr="00835103">
        <w:rPr>
          <w:i/>
          <w:sz w:val="20"/>
          <w:szCs w:val="20"/>
        </w:rPr>
        <w:tab/>
      </w:r>
      <w:r w:rsidRPr="00835103">
        <w:rPr>
          <w:i/>
          <w:sz w:val="20"/>
          <w:szCs w:val="20"/>
        </w:rPr>
        <w:tab/>
        <w:t xml:space="preserve"> polgármester</w:t>
      </w:r>
    </w:p>
    <w:p w:rsidR="00835103" w:rsidRPr="00835103" w:rsidRDefault="00835103" w:rsidP="00835103">
      <w:pPr>
        <w:rPr>
          <w:i/>
          <w:sz w:val="20"/>
          <w:szCs w:val="20"/>
        </w:rPr>
      </w:pPr>
    </w:p>
    <w:p w:rsidR="00835103" w:rsidRPr="00835103" w:rsidRDefault="00835103" w:rsidP="00835103">
      <w:pPr>
        <w:rPr>
          <w:i/>
          <w:sz w:val="20"/>
          <w:szCs w:val="20"/>
        </w:rPr>
      </w:pPr>
      <w:r w:rsidRPr="00835103">
        <w:rPr>
          <w:i/>
          <w:sz w:val="20"/>
          <w:szCs w:val="20"/>
        </w:rPr>
        <w:t>H A T Á R O Z A T – T E R V E Z E T:</w:t>
      </w:r>
    </w:p>
    <w:p w:rsidR="00835103" w:rsidRPr="00835103" w:rsidRDefault="00835103" w:rsidP="00835103">
      <w:pPr>
        <w:jc w:val="center"/>
        <w:rPr>
          <w:i/>
          <w:sz w:val="20"/>
          <w:szCs w:val="20"/>
        </w:rPr>
      </w:pPr>
    </w:p>
    <w:p w:rsidR="00835103" w:rsidRPr="00835103" w:rsidRDefault="00835103" w:rsidP="00835103">
      <w:pPr>
        <w:jc w:val="center"/>
        <w:rPr>
          <w:b/>
          <w:i/>
          <w:sz w:val="20"/>
          <w:szCs w:val="20"/>
        </w:rPr>
      </w:pPr>
      <w:r w:rsidRPr="00835103">
        <w:rPr>
          <w:b/>
          <w:i/>
          <w:sz w:val="20"/>
          <w:szCs w:val="20"/>
        </w:rPr>
        <w:t>Fülpösdaróc Község Önkormányzata Képviselő-testületének</w:t>
      </w:r>
    </w:p>
    <w:p w:rsidR="00835103" w:rsidRPr="00835103" w:rsidRDefault="00835103" w:rsidP="00835103">
      <w:pPr>
        <w:jc w:val="center"/>
        <w:rPr>
          <w:b/>
          <w:i/>
          <w:sz w:val="20"/>
          <w:szCs w:val="20"/>
        </w:rPr>
      </w:pPr>
      <w:r w:rsidRPr="00835103">
        <w:rPr>
          <w:b/>
          <w:i/>
          <w:sz w:val="20"/>
          <w:szCs w:val="20"/>
        </w:rPr>
        <w:t>.../2019. (…….)  határozata</w:t>
      </w:r>
    </w:p>
    <w:p w:rsidR="00835103" w:rsidRPr="00835103" w:rsidRDefault="00835103" w:rsidP="00835103">
      <w:pPr>
        <w:jc w:val="center"/>
        <w:rPr>
          <w:b/>
          <w:bCs/>
          <w:i/>
          <w:sz w:val="20"/>
          <w:szCs w:val="20"/>
        </w:rPr>
      </w:pPr>
      <w:r w:rsidRPr="00835103">
        <w:rPr>
          <w:b/>
          <w:bCs/>
          <w:i/>
          <w:sz w:val="20"/>
          <w:szCs w:val="20"/>
        </w:rPr>
        <w:t>a Szatmári Egyesített Szociális és Egészségügyi Alapellátási Intézményi Társulás Társulási Megállapodásának módosításáról</w:t>
      </w:r>
    </w:p>
    <w:p w:rsidR="00835103" w:rsidRPr="00835103" w:rsidRDefault="00835103" w:rsidP="00835103">
      <w:pPr>
        <w:jc w:val="both"/>
        <w:rPr>
          <w:b/>
          <w:bCs/>
          <w:i/>
          <w:sz w:val="20"/>
          <w:szCs w:val="20"/>
        </w:rPr>
      </w:pPr>
    </w:p>
    <w:p w:rsidR="00835103" w:rsidRPr="00835103" w:rsidRDefault="00835103" w:rsidP="00835103">
      <w:pPr>
        <w:jc w:val="both"/>
        <w:rPr>
          <w:b/>
          <w:i/>
          <w:sz w:val="20"/>
          <w:szCs w:val="20"/>
        </w:rPr>
      </w:pPr>
      <w:r w:rsidRPr="00835103">
        <w:rPr>
          <w:b/>
          <w:i/>
          <w:sz w:val="20"/>
          <w:szCs w:val="20"/>
        </w:rPr>
        <w:t xml:space="preserve">Fülpösdaróc Község Önkormányzatának Képviselő-testülete </w:t>
      </w:r>
      <w:r w:rsidRPr="00835103">
        <w:rPr>
          <w:i/>
          <w:sz w:val="20"/>
          <w:szCs w:val="20"/>
        </w:rPr>
        <w:t>Magyarország helyi önkormányzatairól szóló 2011. évi CLXXXIX. törvény 88. § (2) bekezdésében biztosított jogkörében:</w:t>
      </w:r>
    </w:p>
    <w:p w:rsidR="00835103" w:rsidRPr="00835103" w:rsidRDefault="00835103" w:rsidP="00835103">
      <w:pPr>
        <w:jc w:val="both"/>
        <w:rPr>
          <w:i/>
          <w:sz w:val="20"/>
          <w:szCs w:val="20"/>
        </w:rPr>
      </w:pPr>
    </w:p>
    <w:p w:rsidR="00835103" w:rsidRPr="00835103" w:rsidRDefault="00835103" w:rsidP="003D2A62">
      <w:pPr>
        <w:numPr>
          <w:ilvl w:val="0"/>
          <w:numId w:val="2"/>
        </w:numPr>
        <w:jc w:val="both"/>
        <w:rPr>
          <w:i/>
          <w:sz w:val="20"/>
          <w:szCs w:val="20"/>
        </w:rPr>
      </w:pPr>
      <w:r w:rsidRPr="00835103">
        <w:rPr>
          <w:i/>
          <w:sz w:val="20"/>
          <w:szCs w:val="20"/>
        </w:rPr>
        <w:t>A Szatmári Egyesített Szociális és Egészségügyi Alapellátási Intézményi Társulás Társulási Megállapodás módosítását a határozat 1. számú melléklete, a módosításokkal egységes szerkezetbe foglalt Társulási Megállapodást a határozat 2. számú melléklete szerinti tartalommal fogadja el.</w:t>
      </w:r>
    </w:p>
    <w:p w:rsidR="00835103" w:rsidRPr="00835103" w:rsidRDefault="00835103" w:rsidP="003D2A62">
      <w:pPr>
        <w:pStyle w:val="Listaszerbekezds"/>
        <w:numPr>
          <w:ilvl w:val="0"/>
          <w:numId w:val="2"/>
        </w:numPr>
        <w:contextualSpacing/>
        <w:jc w:val="both"/>
        <w:rPr>
          <w:bCs/>
          <w:i/>
          <w:sz w:val="20"/>
          <w:szCs w:val="20"/>
        </w:rPr>
      </w:pPr>
      <w:r w:rsidRPr="00835103">
        <w:rPr>
          <w:bCs/>
          <w:i/>
          <w:sz w:val="20"/>
          <w:szCs w:val="20"/>
        </w:rPr>
        <w:t xml:space="preserve">A Társulási Megállapodás a legutolsó jóváhagyó képviselő-testületi döntést követő napon lép hatályba. </w:t>
      </w:r>
    </w:p>
    <w:p w:rsidR="00835103" w:rsidRPr="00835103" w:rsidRDefault="00835103" w:rsidP="00835103">
      <w:pPr>
        <w:jc w:val="both"/>
        <w:rPr>
          <w:i/>
          <w:sz w:val="20"/>
          <w:szCs w:val="20"/>
        </w:rPr>
      </w:pPr>
    </w:p>
    <w:p w:rsidR="00835103" w:rsidRPr="00835103" w:rsidRDefault="00835103" w:rsidP="00835103">
      <w:pPr>
        <w:jc w:val="both"/>
        <w:rPr>
          <w:i/>
          <w:sz w:val="20"/>
          <w:szCs w:val="20"/>
        </w:rPr>
      </w:pPr>
      <w:r w:rsidRPr="00835103">
        <w:rPr>
          <w:i/>
          <w:sz w:val="20"/>
          <w:szCs w:val="20"/>
        </w:rPr>
        <w:t xml:space="preserve">Felhatalmazza Kovács Csaba polgármestert a módosításokkal egységes szerkezetbe foglalt társulási megállapodás aláírására </w:t>
      </w:r>
    </w:p>
    <w:p w:rsidR="00835103" w:rsidRPr="00835103" w:rsidRDefault="00835103" w:rsidP="00835103">
      <w:pPr>
        <w:jc w:val="both"/>
        <w:rPr>
          <w:b/>
          <w:i/>
          <w:sz w:val="20"/>
          <w:szCs w:val="20"/>
        </w:rPr>
      </w:pPr>
    </w:p>
    <w:p w:rsidR="00835103" w:rsidRPr="00835103" w:rsidRDefault="00835103" w:rsidP="00835103">
      <w:pPr>
        <w:rPr>
          <w:i/>
          <w:sz w:val="20"/>
          <w:szCs w:val="20"/>
        </w:rPr>
      </w:pPr>
    </w:p>
    <w:p w:rsidR="00835103" w:rsidRPr="00835103" w:rsidRDefault="00835103" w:rsidP="00835103">
      <w:pPr>
        <w:jc w:val="both"/>
        <w:rPr>
          <w:i/>
          <w:sz w:val="20"/>
          <w:szCs w:val="20"/>
        </w:rPr>
      </w:pPr>
      <w:r w:rsidRPr="00835103">
        <w:rPr>
          <w:b/>
          <w:i/>
          <w:sz w:val="20"/>
          <w:szCs w:val="20"/>
          <w:u w:val="single"/>
        </w:rPr>
        <w:t>Határidő</w:t>
      </w:r>
      <w:r w:rsidRPr="00835103">
        <w:rPr>
          <w:i/>
          <w:sz w:val="20"/>
          <w:szCs w:val="20"/>
        </w:rPr>
        <w:t>: 2019. május 31.</w:t>
      </w:r>
    </w:p>
    <w:p w:rsidR="00835103" w:rsidRPr="00835103" w:rsidRDefault="00835103" w:rsidP="00835103">
      <w:pPr>
        <w:jc w:val="both"/>
        <w:rPr>
          <w:i/>
          <w:sz w:val="20"/>
          <w:szCs w:val="20"/>
        </w:rPr>
      </w:pPr>
      <w:r w:rsidRPr="00835103">
        <w:rPr>
          <w:b/>
          <w:i/>
          <w:sz w:val="20"/>
          <w:szCs w:val="20"/>
          <w:u w:val="single"/>
        </w:rPr>
        <w:t>Felelős</w:t>
      </w:r>
      <w:r w:rsidRPr="00835103">
        <w:rPr>
          <w:i/>
          <w:sz w:val="20"/>
          <w:szCs w:val="20"/>
        </w:rPr>
        <w:t>:Kovács Csaba   polgármester</w:t>
      </w:r>
    </w:p>
    <w:p w:rsidR="00835103" w:rsidRPr="00835103" w:rsidRDefault="00835103" w:rsidP="00835103">
      <w:pPr>
        <w:jc w:val="both"/>
        <w:rPr>
          <w:i/>
          <w:sz w:val="20"/>
          <w:szCs w:val="20"/>
        </w:rPr>
      </w:pPr>
      <w:r w:rsidRPr="00835103">
        <w:rPr>
          <w:i/>
          <w:sz w:val="20"/>
          <w:szCs w:val="20"/>
        </w:rPr>
        <w:t xml:space="preserve">               </w:t>
      </w:r>
    </w:p>
    <w:p w:rsidR="00835103" w:rsidRPr="00835103" w:rsidRDefault="00835103" w:rsidP="00835103">
      <w:pPr>
        <w:rPr>
          <w:i/>
          <w:sz w:val="20"/>
          <w:szCs w:val="20"/>
        </w:rPr>
      </w:pPr>
    </w:p>
    <w:p w:rsidR="00835103" w:rsidRPr="00835103" w:rsidRDefault="00835103" w:rsidP="00835103">
      <w:pPr>
        <w:jc w:val="both"/>
        <w:rPr>
          <w:b/>
          <w:bCs/>
          <w:i/>
          <w:sz w:val="20"/>
          <w:szCs w:val="20"/>
        </w:rPr>
      </w:pPr>
      <w:r w:rsidRPr="00835103">
        <w:rPr>
          <w:b/>
          <w:bCs/>
          <w:i/>
          <w:sz w:val="20"/>
          <w:szCs w:val="20"/>
        </w:rPr>
        <w:t>Fülpösdaróc, 2019. május „     ”</w:t>
      </w:r>
    </w:p>
    <w:p w:rsidR="00835103" w:rsidRPr="00835103" w:rsidRDefault="00835103" w:rsidP="00835103">
      <w:pPr>
        <w:jc w:val="both"/>
        <w:rPr>
          <w:bCs/>
          <w:i/>
          <w:sz w:val="20"/>
          <w:szCs w:val="20"/>
        </w:rPr>
      </w:pPr>
    </w:p>
    <w:p w:rsidR="00835103" w:rsidRPr="00835103" w:rsidRDefault="00835103" w:rsidP="00835103">
      <w:pPr>
        <w:jc w:val="both"/>
        <w:rPr>
          <w:bCs/>
          <w:i/>
          <w:sz w:val="20"/>
          <w:szCs w:val="20"/>
        </w:rPr>
      </w:pPr>
      <w:r w:rsidRPr="00835103">
        <w:rPr>
          <w:bCs/>
          <w:i/>
          <w:sz w:val="20"/>
          <w:szCs w:val="20"/>
        </w:rPr>
        <w:t xml:space="preserve">                                 Kovács Csaba</w:t>
      </w:r>
      <w:r w:rsidRPr="00835103">
        <w:rPr>
          <w:bCs/>
          <w:i/>
          <w:sz w:val="20"/>
          <w:szCs w:val="20"/>
        </w:rPr>
        <w:tab/>
      </w:r>
      <w:r w:rsidRPr="00835103">
        <w:rPr>
          <w:bCs/>
          <w:i/>
          <w:sz w:val="20"/>
          <w:szCs w:val="20"/>
        </w:rPr>
        <w:tab/>
      </w:r>
      <w:r w:rsidRPr="00835103">
        <w:rPr>
          <w:bCs/>
          <w:i/>
          <w:sz w:val="20"/>
          <w:szCs w:val="20"/>
        </w:rPr>
        <w:tab/>
      </w:r>
      <w:r w:rsidRPr="00835103">
        <w:rPr>
          <w:bCs/>
          <w:i/>
          <w:sz w:val="20"/>
          <w:szCs w:val="20"/>
        </w:rPr>
        <w:tab/>
        <w:t xml:space="preserve">           dr.Sipos Éva</w:t>
      </w:r>
    </w:p>
    <w:p w:rsidR="00835103" w:rsidRPr="00835103" w:rsidRDefault="00835103" w:rsidP="00835103">
      <w:pPr>
        <w:jc w:val="both"/>
        <w:rPr>
          <w:bCs/>
          <w:i/>
          <w:sz w:val="20"/>
          <w:szCs w:val="20"/>
        </w:rPr>
      </w:pPr>
      <w:r w:rsidRPr="00835103">
        <w:rPr>
          <w:bCs/>
          <w:i/>
          <w:sz w:val="20"/>
          <w:szCs w:val="20"/>
        </w:rPr>
        <w:t xml:space="preserve">                                  polgármester</w:t>
      </w:r>
      <w:r w:rsidRPr="00835103">
        <w:rPr>
          <w:bCs/>
          <w:i/>
          <w:sz w:val="20"/>
          <w:szCs w:val="20"/>
        </w:rPr>
        <w:tab/>
      </w:r>
      <w:r w:rsidRPr="00835103">
        <w:rPr>
          <w:bCs/>
          <w:i/>
          <w:sz w:val="20"/>
          <w:szCs w:val="20"/>
        </w:rPr>
        <w:tab/>
      </w:r>
      <w:r w:rsidRPr="00835103">
        <w:rPr>
          <w:bCs/>
          <w:i/>
          <w:sz w:val="20"/>
          <w:szCs w:val="20"/>
        </w:rPr>
        <w:tab/>
      </w:r>
      <w:r w:rsidRPr="00835103">
        <w:rPr>
          <w:bCs/>
          <w:i/>
          <w:sz w:val="20"/>
          <w:szCs w:val="20"/>
        </w:rPr>
        <w:tab/>
        <w:t xml:space="preserve">               jegyző</w:t>
      </w:r>
    </w:p>
    <w:p w:rsidR="00835103" w:rsidRPr="005A595A" w:rsidRDefault="00835103" w:rsidP="00835103">
      <w:pPr>
        <w:rPr>
          <w:b/>
          <w:bCs/>
          <w:color w:val="000000"/>
        </w:rPr>
      </w:pPr>
    </w:p>
    <w:p w:rsidR="00835103" w:rsidRDefault="00835103" w:rsidP="00835103">
      <w:pPr>
        <w:jc w:val="both"/>
        <w:rPr>
          <w:color w:val="000000"/>
        </w:rPr>
      </w:pPr>
      <w:r>
        <w:rPr>
          <w:b/>
          <w:color w:val="000000"/>
        </w:rPr>
        <w:t>Kovács Csaba</w:t>
      </w:r>
      <w:r w:rsidRPr="005A595A">
        <w:rPr>
          <w:b/>
          <w:color w:val="000000"/>
        </w:rPr>
        <w:t xml:space="preserve"> polgármester</w:t>
      </w:r>
      <w:r w:rsidRPr="005A595A">
        <w:rPr>
          <w:color w:val="000000"/>
        </w:rPr>
        <w:t xml:space="preserve">: </w:t>
      </w:r>
      <w:r>
        <w:rPr>
          <w:color w:val="000000"/>
        </w:rPr>
        <w:t>A</w:t>
      </w:r>
      <w:r w:rsidRPr="005A595A">
        <w:rPr>
          <w:color w:val="000000"/>
        </w:rPr>
        <w:t xml:space="preserve"> képviselők megkapták</w:t>
      </w:r>
      <w:r>
        <w:rPr>
          <w:color w:val="000000"/>
        </w:rPr>
        <w:t xml:space="preserve"> az előterjesztést, a tervezett társulási megállapodás módosítását, a mellékleteket, és a határozat-tervezetet.</w:t>
      </w:r>
      <w:r w:rsidR="00021F42">
        <w:rPr>
          <w:color w:val="000000"/>
        </w:rPr>
        <w:t xml:space="preserve"> </w:t>
      </w:r>
      <w:r>
        <w:rPr>
          <w:color w:val="000000"/>
        </w:rPr>
        <w:t>Van e kérdés, vélemény, hozzászólás? Nem volt.</w:t>
      </w:r>
      <w:r w:rsidRPr="005A595A">
        <w:rPr>
          <w:color w:val="000000"/>
        </w:rPr>
        <w:t xml:space="preserve"> </w:t>
      </w:r>
      <w:r>
        <w:rPr>
          <w:color w:val="000000"/>
        </w:rPr>
        <w:t xml:space="preserve"> </w:t>
      </w:r>
    </w:p>
    <w:p w:rsidR="00835103" w:rsidRPr="00021F42" w:rsidRDefault="00835103" w:rsidP="00835103">
      <w:pPr>
        <w:jc w:val="both"/>
        <w:rPr>
          <w:color w:val="000000"/>
        </w:rPr>
      </w:pPr>
      <w:r w:rsidRPr="00280CED">
        <w:rPr>
          <w:color w:val="000000"/>
        </w:rPr>
        <w:t xml:space="preserve">Jelezze kézfelemeléssel, aki egyetért azzal, hogy </w:t>
      </w:r>
      <w:r>
        <w:rPr>
          <w:color w:val="000000"/>
        </w:rPr>
        <w:t xml:space="preserve">elfogadja a képviselő-testület az előterjesztés alapján, az abban foglaltak szerint a társulási megállapodás </w:t>
      </w:r>
      <w:r w:rsidRPr="00021F42">
        <w:rPr>
          <w:color w:val="000000"/>
        </w:rPr>
        <w:t>módosítását.</w:t>
      </w:r>
    </w:p>
    <w:p w:rsidR="00835103" w:rsidRPr="00021F42" w:rsidRDefault="00835103" w:rsidP="00835103">
      <w:pPr>
        <w:jc w:val="both"/>
        <w:rPr>
          <w:color w:val="000000"/>
        </w:rPr>
      </w:pPr>
    </w:p>
    <w:p w:rsidR="00835103" w:rsidRPr="00021F42" w:rsidRDefault="00835103" w:rsidP="00835103">
      <w:pPr>
        <w:jc w:val="both"/>
        <w:rPr>
          <w:color w:val="000000"/>
        </w:rPr>
      </w:pPr>
      <w:r w:rsidRPr="00021F42">
        <w:rPr>
          <w:color w:val="000000"/>
        </w:rPr>
        <w:t xml:space="preserve">Fülpösdaróc Község Önkormányzat Képviselő-testület </w:t>
      </w:r>
      <w:r w:rsidR="00D272D7" w:rsidRPr="00021F42">
        <w:rPr>
          <w:color w:val="000000"/>
        </w:rPr>
        <w:t>négy</w:t>
      </w:r>
      <w:r w:rsidRPr="00021F42">
        <w:rPr>
          <w:color w:val="000000"/>
        </w:rPr>
        <w:t xml:space="preserve"> igen szavazattal, tartózkodás és ellenszavazat nélkül egyhangúan a következő határozatot hozta:</w:t>
      </w:r>
    </w:p>
    <w:p w:rsidR="00835103" w:rsidRPr="00021F42" w:rsidRDefault="00835103" w:rsidP="00835103">
      <w:pPr>
        <w:rPr>
          <w:b/>
          <w:color w:val="000000"/>
        </w:rPr>
      </w:pPr>
    </w:p>
    <w:p w:rsidR="00835103" w:rsidRPr="00224A05" w:rsidRDefault="00835103" w:rsidP="00835103">
      <w:pPr>
        <w:jc w:val="center"/>
        <w:rPr>
          <w:b/>
          <w:color w:val="000000"/>
        </w:rPr>
      </w:pPr>
      <w:r>
        <w:rPr>
          <w:b/>
          <w:color w:val="000000"/>
        </w:rPr>
        <w:t>Fülpösdaróc</w:t>
      </w:r>
      <w:r w:rsidRPr="00224A05">
        <w:rPr>
          <w:b/>
          <w:color w:val="000000"/>
        </w:rPr>
        <w:t xml:space="preserve"> Község Önkormányzata Képviselő-testületének</w:t>
      </w:r>
    </w:p>
    <w:p w:rsidR="00835103" w:rsidRDefault="008853CA" w:rsidP="00835103">
      <w:pPr>
        <w:jc w:val="center"/>
        <w:rPr>
          <w:b/>
          <w:color w:val="000000"/>
        </w:rPr>
      </w:pPr>
      <w:r>
        <w:rPr>
          <w:b/>
          <w:color w:val="000000"/>
        </w:rPr>
        <w:t>25</w:t>
      </w:r>
      <w:r w:rsidR="00C5077B">
        <w:rPr>
          <w:b/>
          <w:color w:val="000000"/>
        </w:rPr>
        <w:t>/2019. (V.29.</w:t>
      </w:r>
      <w:r w:rsidR="00835103" w:rsidRPr="00224A05">
        <w:rPr>
          <w:b/>
          <w:color w:val="000000"/>
        </w:rPr>
        <w:t>) határozata</w:t>
      </w:r>
    </w:p>
    <w:p w:rsidR="00835103" w:rsidRDefault="00835103" w:rsidP="00835103">
      <w:pPr>
        <w:jc w:val="center"/>
        <w:rPr>
          <w:b/>
          <w:bCs/>
        </w:rPr>
      </w:pPr>
      <w:r w:rsidRPr="004E2B29">
        <w:rPr>
          <w:b/>
          <w:bCs/>
        </w:rPr>
        <w:t>a Szatmári Egyesített Szociális és Egészségügyi Alapellátási Intézményi Társulás Társulási Megállapodásának módosításáról</w:t>
      </w:r>
    </w:p>
    <w:p w:rsidR="00835103" w:rsidRPr="004E2B29" w:rsidRDefault="00835103" w:rsidP="00835103">
      <w:pPr>
        <w:jc w:val="center"/>
        <w:rPr>
          <w:b/>
          <w:color w:val="000000"/>
        </w:rPr>
      </w:pPr>
    </w:p>
    <w:p w:rsidR="00835103" w:rsidRPr="00835103" w:rsidRDefault="00835103" w:rsidP="00835103">
      <w:pPr>
        <w:jc w:val="both"/>
        <w:rPr>
          <w:b/>
        </w:rPr>
      </w:pPr>
      <w:r w:rsidRPr="00835103">
        <w:rPr>
          <w:b/>
        </w:rPr>
        <w:t xml:space="preserve">Fülpösdaróc Község Önkormányzatának Képviselő-testülete </w:t>
      </w:r>
      <w:r w:rsidRPr="00835103">
        <w:t>Magyarország helyi önkormányzatairól szóló 2011. évi CLXXXIX. törvény 88. § (2) bekezdésében biztosított jogkörében:</w:t>
      </w:r>
    </w:p>
    <w:p w:rsidR="00835103" w:rsidRPr="00835103" w:rsidRDefault="00835103" w:rsidP="00835103">
      <w:pPr>
        <w:jc w:val="both"/>
      </w:pPr>
    </w:p>
    <w:p w:rsidR="00835103" w:rsidRPr="00835103" w:rsidRDefault="00835103" w:rsidP="003D2A62">
      <w:pPr>
        <w:numPr>
          <w:ilvl w:val="0"/>
          <w:numId w:val="3"/>
        </w:numPr>
        <w:jc w:val="both"/>
      </w:pPr>
      <w:r w:rsidRPr="00835103">
        <w:t>A Szatmári Egyesített Szociális és Egészségügyi Alapellátási Intézményi Társulás Társulási Megállapodás módosítását a határozat 1. számú melléklete, a módosításokkal egységes szerkezetbe foglalt Társulási Megállapodást a határozat 2. számú melléklete szerinti tartalommal fogadja el.</w:t>
      </w:r>
    </w:p>
    <w:p w:rsidR="00835103" w:rsidRPr="00835103" w:rsidRDefault="00835103" w:rsidP="003D2A62">
      <w:pPr>
        <w:pStyle w:val="Listaszerbekezds"/>
        <w:numPr>
          <w:ilvl w:val="0"/>
          <w:numId w:val="3"/>
        </w:numPr>
        <w:contextualSpacing/>
        <w:jc w:val="both"/>
        <w:rPr>
          <w:bCs/>
        </w:rPr>
      </w:pPr>
      <w:r w:rsidRPr="00835103">
        <w:rPr>
          <w:bCs/>
        </w:rPr>
        <w:t xml:space="preserve">A Társulási Megállapodás a legutolsó jóváhagyó képviselő-testületi döntést követő napon lép hatályba. </w:t>
      </w:r>
    </w:p>
    <w:p w:rsidR="00835103" w:rsidRPr="00835103" w:rsidRDefault="00835103" w:rsidP="00835103">
      <w:pPr>
        <w:jc w:val="both"/>
      </w:pPr>
    </w:p>
    <w:p w:rsidR="00835103" w:rsidRPr="00835103" w:rsidRDefault="00835103" w:rsidP="00835103">
      <w:pPr>
        <w:jc w:val="both"/>
      </w:pPr>
      <w:r w:rsidRPr="00835103">
        <w:t xml:space="preserve">Felhatalmazza Kovács Csaba polgármestert a módosításokkal egységes szerkezetbe foglalt társulási megállapodás aláírására </w:t>
      </w:r>
    </w:p>
    <w:p w:rsidR="00835103" w:rsidRPr="00835103" w:rsidRDefault="00835103" w:rsidP="00835103"/>
    <w:p w:rsidR="00835103" w:rsidRPr="00835103" w:rsidRDefault="00835103" w:rsidP="00835103">
      <w:pPr>
        <w:jc w:val="both"/>
      </w:pPr>
      <w:r w:rsidRPr="00835103">
        <w:rPr>
          <w:b/>
          <w:u w:val="single"/>
        </w:rPr>
        <w:t>Határidő</w:t>
      </w:r>
      <w:r w:rsidRPr="00835103">
        <w:t>: 2019. május 31.</w:t>
      </w:r>
    </w:p>
    <w:p w:rsidR="00835103" w:rsidRPr="00835103" w:rsidRDefault="00835103" w:rsidP="00835103">
      <w:pPr>
        <w:jc w:val="both"/>
      </w:pPr>
      <w:r w:rsidRPr="00835103">
        <w:rPr>
          <w:b/>
          <w:u w:val="single"/>
        </w:rPr>
        <w:t>Felelős</w:t>
      </w:r>
      <w:r w:rsidRPr="00835103">
        <w:t>:Kovács Csaba   polgármester</w:t>
      </w:r>
    </w:p>
    <w:p w:rsidR="00835103" w:rsidRPr="00835103" w:rsidRDefault="00835103" w:rsidP="00835103">
      <w:pPr>
        <w:jc w:val="both"/>
      </w:pPr>
      <w:r w:rsidRPr="00835103">
        <w:t xml:space="preserve">               </w:t>
      </w:r>
    </w:p>
    <w:p w:rsidR="00835103" w:rsidRPr="00835103" w:rsidRDefault="00835103" w:rsidP="00835103"/>
    <w:p w:rsidR="00835103" w:rsidRPr="00835103" w:rsidRDefault="00835103" w:rsidP="00835103">
      <w:pPr>
        <w:jc w:val="both"/>
        <w:rPr>
          <w:b/>
          <w:bCs/>
        </w:rPr>
      </w:pPr>
      <w:r w:rsidRPr="00835103">
        <w:rPr>
          <w:b/>
          <w:bCs/>
        </w:rPr>
        <w:t xml:space="preserve">Fülpösdaróc, 2019. május </w:t>
      </w:r>
      <w:r w:rsidR="00C5077B">
        <w:rPr>
          <w:b/>
          <w:bCs/>
        </w:rPr>
        <w:t>29.</w:t>
      </w:r>
    </w:p>
    <w:p w:rsidR="00835103" w:rsidRPr="00835103" w:rsidRDefault="00835103" w:rsidP="00835103">
      <w:pPr>
        <w:jc w:val="both"/>
        <w:rPr>
          <w:bCs/>
        </w:rPr>
      </w:pPr>
    </w:p>
    <w:p w:rsidR="00835103" w:rsidRPr="00835103" w:rsidRDefault="00835103" w:rsidP="00835103">
      <w:pPr>
        <w:jc w:val="both"/>
        <w:rPr>
          <w:bCs/>
        </w:rPr>
      </w:pPr>
      <w:r w:rsidRPr="00835103">
        <w:rPr>
          <w:bCs/>
        </w:rPr>
        <w:t xml:space="preserve">                                 Kovács Csaba</w:t>
      </w:r>
      <w:r w:rsidRPr="00835103">
        <w:rPr>
          <w:bCs/>
        </w:rPr>
        <w:tab/>
      </w:r>
      <w:r w:rsidRPr="00835103">
        <w:rPr>
          <w:bCs/>
        </w:rPr>
        <w:tab/>
      </w:r>
      <w:r w:rsidRPr="00835103">
        <w:rPr>
          <w:bCs/>
        </w:rPr>
        <w:tab/>
      </w:r>
      <w:r w:rsidRPr="00835103">
        <w:rPr>
          <w:bCs/>
        </w:rPr>
        <w:tab/>
        <w:t xml:space="preserve">           dr.Sipos Éva</w:t>
      </w:r>
    </w:p>
    <w:p w:rsidR="00835103" w:rsidRPr="00835103" w:rsidRDefault="00835103" w:rsidP="00835103">
      <w:pPr>
        <w:jc w:val="both"/>
        <w:rPr>
          <w:bCs/>
        </w:rPr>
      </w:pPr>
      <w:r w:rsidRPr="00835103">
        <w:rPr>
          <w:bCs/>
        </w:rPr>
        <w:t xml:space="preserve">                                  polgármester</w:t>
      </w:r>
      <w:r w:rsidRPr="00835103">
        <w:rPr>
          <w:bCs/>
        </w:rPr>
        <w:tab/>
      </w:r>
      <w:r w:rsidRPr="00835103">
        <w:rPr>
          <w:bCs/>
        </w:rPr>
        <w:tab/>
      </w:r>
      <w:r w:rsidRPr="00835103">
        <w:rPr>
          <w:bCs/>
        </w:rPr>
        <w:tab/>
      </w:r>
      <w:r w:rsidRPr="00835103">
        <w:rPr>
          <w:bCs/>
        </w:rPr>
        <w:tab/>
        <w:t xml:space="preserve">               jegyző</w:t>
      </w:r>
    </w:p>
    <w:p w:rsidR="00835103" w:rsidRDefault="00835103" w:rsidP="00835103">
      <w:pPr>
        <w:jc w:val="both"/>
        <w:rPr>
          <w:b/>
        </w:rPr>
      </w:pPr>
    </w:p>
    <w:p w:rsidR="00835103" w:rsidRDefault="00835103" w:rsidP="00F45EB2">
      <w:pPr>
        <w:jc w:val="both"/>
        <w:rPr>
          <w:color w:val="000000"/>
        </w:rPr>
      </w:pPr>
    </w:p>
    <w:p w:rsidR="00C5077B" w:rsidRDefault="00C5077B" w:rsidP="00F45EB2">
      <w:pPr>
        <w:jc w:val="both"/>
        <w:rPr>
          <w:color w:val="000000"/>
        </w:rPr>
      </w:pPr>
    </w:p>
    <w:p w:rsidR="0095113A" w:rsidRDefault="0095113A" w:rsidP="0095113A">
      <w:pPr>
        <w:jc w:val="both"/>
        <w:rPr>
          <w:b/>
          <w:bCs/>
          <w:color w:val="000000"/>
        </w:rPr>
      </w:pPr>
      <w:r>
        <w:rPr>
          <w:b/>
          <w:color w:val="000000"/>
        </w:rPr>
        <w:t>7.napirendi pont: Az Éves 2018. évről szóló közbeszerzési statisztika jóváhagyása</w:t>
      </w:r>
    </w:p>
    <w:p w:rsidR="0095113A" w:rsidRPr="007615B8" w:rsidRDefault="0095113A" w:rsidP="0095113A">
      <w:pPr>
        <w:jc w:val="both"/>
        <w:rPr>
          <w:i/>
          <w:color w:val="000000"/>
          <w:sz w:val="20"/>
          <w:szCs w:val="20"/>
        </w:rPr>
      </w:pPr>
      <w:r w:rsidRPr="0070437C">
        <w:rPr>
          <w:color w:val="000000"/>
        </w:rPr>
        <w:t xml:space="preserve">Előterjesztő: </w:t>
      </w:r>
      <w:r>
        <w:rPr>
          <w:color w:val="000000"/>
        </w:rPr>
        <w:t>Kovács Csaba polgármester</w:t>
      </w:r>
    </w:p>
    <w:p w:rsidR="0095113A" w:rsidRPr="007615B8" w:rsidRDefault="0095113A" w:rsidP="003D2A62">
      <w:pPr>
        <w:numPr>
          <w:ilvl w:val="0"/>
          <w:numId w:val="5"/>
        </w:numPr>
        <w:shd w:val="clear" w:color="auto" w:fill="FFFFFF"/>
        <w:jc w:val="center"/>
        <w:rPr>
          <w:b/>
          <w:i/>
          <w:color w:val="000000"/>
          <w:sz w:val="20"/>
          <w:szCs w:val="20"/>
        </w:rPr>
      </w:pPr>
      <w:r w:rsidRPr="007615B8">
        <w:rPr>
          <w:b/>
          <w:i/>
          <w:color w:val="000000"/>
          <w:sz w:val="20"/>
          <w:szCs w:val="20"/>
        </w:rPr>
        <w:lastRenderedPageBreak/>
        <w:t>Előterjesztés-</w:t>
      </w:r>
    </w:p>
    <w:p w:rsidR="0095113A" w:rsidRPr="007615B8" w:rsidRDefault="0095113A" w:rsidP="0095113A">
      <w:pPr>
        <w:shd w:val="clear" w:color="auto" w:fill="FFFFFF"/>
        <w:jc w:val="center"/>
        <w:rPr>
          <w:b/>
          <w:i/>
          <w:color w:val="000000"/>
          <w:sz w:val="20"/>
          <w:szCs w:val="20"/>
        </w:rPr>
      </w:pPr>
      <w:r w:rsidRPr="007615B8">
        <w:rPr>
          <w:b/>
          <w:i/>
          <w:color w:val="000000"/>
          <w:sz w:val="20"/>
          <w:szCs w:val="20"/>
        </w:rPr>
        <w:t>a Képviselő-testülethez</w:t>
      </w:r>
    </w:p>
    <w:p w:rsidR="0095113A" w:rsidRPr="007615B8" w:rsidRDefault="0095113A" w:rsidP="0095113A">
      <w:pPr>
        <w:shd w:val="clear" w:color="auto" w:fill="FFFFFF"/>
        <w:rPr>
          <w:b/>
          <w:i/>
          <w:color w:val="000000"/>
          <w:sz w:val="20"/>
          <w:szCs w:val="20"/>
        </w:rPr>
      </w:pPr>
    </w:p>
    <w:p w:rsidR="0095113A" w:rsidRPr="007615B8" w:rsidRDefault="0095113A" w:rsidP="0095113A">
      <w:pPr>
        <w:shd w:val="clear" w:color="auto" w:fill="FFFFFF"/>
        <w:rPr>
          <w:b/>
          <w:i/>
          <w:color w:val="000000"/>
          <w:sz w:val="20"/>
          <w:szCs w:val="20"/>
        </w:rPr>
      </w:pPr>
      <w:r w:rsidRPr="007615B8">
        <w:rPr>
          <w:b/>
          <w:i/>
          <w:color w:val="000000"/>
          <w:sz w:val="20"/>
          <w:szCs w:val="20"/>
        </w:rPr>
        <w:t xml:space="preserve">Tárgy: </w:t>
      </w:r>
      <w:r w:rsidRPr="007615B8">
        <w:rPr>
          <w:i/>
          <w:color w:val="000000"/>
          <w:sz w:val="20"/>
          <w:szCs w:val="20"/>
        </w:rPr>
        <w:t>Éves közbeszerzési statisztika jóváhagyása</w:t>
      </w:r>
    </w:p>
    <w:p w:rsidR="0095113A" w:rsidRPr="007615B8" w:rsidRDefault="0095113A" w:rsidP="0095113A">
      <w:pPr>
        <w:shd w:val="clear" w:color="auto" w:fill="FFFFFF"/>
        <w:spacing w:before="100" w:beforeAutospacing="1" w:after="240"/>
        <w:jc w:val="both"/>
        <w:rPr>
          <w:b/>
          <w:i/>
          <w:color w:val="000000"/>
          <w:sz w:val="20"/>
          <w:szCs w:val="20"/>
        </w:rPr>
      </w:pPr>
      <w:r w:rsidRPr="007615B8">
        <w:rPr>
          <w:b/>
          <w:i/>
          <w:color w:val="000000"/>
          <w:sz w:val="20"/>
          <w:szCs w:val="20"/>
        </w:rPr>
        <w:t>Tisztelt Képviselő-testület!</w:t>
      </w:r>
    </w:p>
    <w:p w:rsidR="0095113A" w:rsidRPr="007615B8" w:rsidRDefault="0095113A" w:rsidP="0095113A">
      <w:pPr>
        <w:shd w:val="clear" w:color="auto" w:fill="FFFFFF"/>
        <w:ind w:firstLine="284"/>
        <w:jc w:val="both"/>
        <w:rPr>
          <w:i/>
          <w:color w:val="474747"/>
          <w:sz w:val="20"/>
          <w:szCs w:val="20"/>
        </w:rPr>
      </w:pPr>
      <w:r w:rsidRPr="007615B8">
        <w:rPr>
          <w:b/>
          <w:i/>
          <w:color w:val="000000"/>
          <w:sz w:val="20"/>
          <w:szCs w:val="20"/>
        </w:rPr>
        <w:t xml:space="preserve">A </w:t>
      </w:r>
      <w:r w:rsidRPr="007615B8">
        <w:rPr>
          <w:b/>
          <w:i/>
          <w:color w:val="000000"/>
          <w:spacing w:val="-5"/>
          <w:sz w:val="20"/>
          <w:szCs w:val="20"/>
        </w:rPr>
        <w:t xml:space="preserve">közbeszerzési és tervpályázati hirdetmények feladásának, ellenőrzésének és közzétételének szabályairól, a hirdetmények mintáiról és egyes tartalmi elemeiről, valamint az éves statisztikai összegezésről szóló 44/2015.(XI.02.) </w:t>
      </w:r>
      <w:r w:rsidRPr="007615B8">
        <w:rPr>
          <w:i/>
          <w:color w:val="000000"/>
          <w:sz w:val="20"/>
          <w:szCs w:val="20"/>
        </w:rPr>
        <w:t xml:space="preserve">MvM rendelet </w:t>
      </w:r>
      <w:r w:rsidRPr="007615B8">
        <w:rPr>
          <w:b/>
          <w:bCs/>
          <w:i/>
          <w:color w:val="474747"/>
          <w:sz w:val="20"/>
          <w:szCs w:val="20"/>
        </w:rPr>
        <w:t>40. § </w:t>
      </w:r>
      <w:r w:rsidRPr="007615B8">
        <w:rPr>
          <w:i/>
          <w:color w:val="474747"/>
          <w:sz w:val="20"/>
          <w:szCs w:val="20"/>
        </w:rPr>
        <w:t>(1) bekezdése alapján az ajánlatkérő az éves közbeszerzéseiről az e rendeletben meghatározott minta szerint éves statisztikai összegezést köteles készíteni, amelyet legkésőbb a tárgyévet követő év május 31. napjáig kell közzétenni.</w:t>
      </w:r>
    </w:p>
    <w:p w:rsidR="0095113A" w:rsidRPr="007615B8" w:rsidRDefault="0095113A" w:rsidP="0095113A">
      <w:pPr>
        <w:shd w:val="clear" w:color="auto" w:fill="FFFFFF"/>
        <w:ind w:firstLine="284"/>
        <w:jc w:val="both"/>
        <w:rPr>
          <w:i/>
          <w:color w:val="000000"/>
          <w:sz w:val="20"/>
          <w:szCs w:val="20"/>
        </w:rPr>
      </w:pPr>
      <w:r w:rsidRPr="007615B8">
        <w:rPr>
          <w:b/>
          <w:i/>
          <w:color w:val="000000"/>
          <w:sz w:val="20"/>
          <w:szCs w:val="20"/>
        </w:rPr>
        <w:t xml:space="preserve">A </w:t>
      </w:r>
      <w:r w:rsidRPr="007615B8">
        <w:rPr>
          <w:b/>
          <w:i/>
          <w:color w:val="000000"/>
          <w:spacing w:val="-5"/>
          <w:sz w:val="20"/>
          <w:szCs w:val="20"/>
        </w:rPr>
        <w:t xml:space="preserve">közbeszerzési és tervpályázati hirdetmények feladásának, ellenőrzésének és közzétételének </w:t>
      </w:r>
      <w:r w:rsidRPr="007615B8">
        <w:rPr>
          <w:i/>
          <w:color w:val="000000"/>
          <w:spacing w:val="-5"/>
          <w:sz w:val="20"/>
          <w:szCs w:val="20"/>
        </w:rPr>
        <w:t xml:space="preserve">szabályairól, a hirdetmények mintáiról és egyes tartalmi elemeiről, valamint az éves statisztikai összegezésről szóló </w:t>
      </w:r>
      <w:r w:rsidRPr="007615B8">
        <w:rPr>
          <w:i/>
          <w:color w:val="000000"/>
          <w:sz w:val="20"/>
          <w:szCs w:val="20"/>
        </w:rPr>
        <w:t>MvM rendelet 40. § (2)-(3) bekezdései értelmében az éves statisztikai összegezés mintáját a </w:t>
      </w:r>
      <w:r w:rsidRPr="007615B8">
        <w:rPr>
          <w:i/>
          <w:iCs/>
          <w:color w:val="000000"/>
          <w:sz w:val="20"/>
          <w:szCs w:val="20"/>
        </w:rPr>
        <w:t>közbeszerzésekről szóló</w:t>
      </w:r>
      <w:r w:rsidRPr="007615B8">
        <w:rPr>
          <w:i/>
          <w:color w:val="000000"/>
          <w:sz w:val="20"/>
          <w:szCs w:val="20"/>
        </w:rPr>
        <w:t>  2015. évi CXLIII. törvény (továbbiakban: új Kbt.) 5. § (1) bekezdése szerinti ajánlatkérők vonatkozásában az MvM rendelet 17. melléklete, míg az új Kbt. 5. § (1) bekezdése és egyúttal 6. §-a szerinti ajánlatkérők vonatkozásában, ha a közbeszerzési eljárást a közszolgáltatókra irányadó szabályok szerint folytatta le, továbbá 7. §-a szerinti ajánlatkérők vonatkozásában az MvM rendelet 18. melléklete tartalmazza. Az új Kbt. 43. § (1) bekezdés g) pontja szerint az éves statisztikai összegezést kizárólag a </w:t>
      </w:r>
      <w:r w:rsidRPr="007615B8">
        <w:rPr>
          <w:bCs/>
          <w:i/>
          <w:color w:val="000000"/>
          <w:sz w:val="20"/>
          <w:szCs w:val="20"/>
        </w:rPr>
        <w:t xml:space="preserve">KBA-ba (Közbeszerzési Adatbázisba- fel kell tölteni, amennyiben ez nem lehetséges a saját, vagy fenntartója honlapján közzé kell tennie az éves statisztikai összegzést az előírt határidőig. </w:t>
      </w:r>
      <w:r w:rsidRPr="007615B8">
        <w:rPr>
          <w:bCs/>
          <w:i/>
          <w:color w:val="000000"/>
          <w:sz w:val="20"/>
          <w:szCs w:val="20"/>
        </w:rPr>
        <w:br/>
      </w:r>
      <w:r w:rsidRPr="007615B8">
        <w:rPr>
          <w:i/>
          <w:color w:val="000000"/>
          <w:sz w:val="20"/>
          <w:szCs w:val="20"/>
        </w:rPr>
        <w:t>Amennyiben az ajánlatkérő nem folytatott le a 2018. évben közbeszerzést, a statisztikai összegezés dokumentumát ekkor is szükséges a KBA-ba feltölteni. Ez esetben értelemszerűen csak az ajánlatkérői adatok töltendőek.</w:t>
      </w:r>
    </w:p>
    <w:p w:rsidR="0095113A" w:rsidRPr="007615B8" w:rsidRDefault="0095113A" w:rsidP="0095113A">
      <w:pPr>
        <w:shd w:val="clear" w:color="auto" w:fill="FFFFFF"/>
        <w:ind w:firstLine="284"/>
        <w:jc w:val="both"/>
        <w:rPr>
          <w:i/>
          <w:color w:val="333333"/>
          <w:sz w:val="20"/>
          <w:szCs w:val="20"/>
          <w:shd w:val="clear" w:color="auto" w:fill="FFFFFF"/>
        </w:rPr>
      </w:pPr>
      <w:r w:rsidRPr="007615B8">
        <w:rPr>
          <w:b/>
          <w:bCs/>
          <w:i/>
          <w:color w:val="000000"/>
          <w:sz w:val="20"/>
          <w:szCs w:val="20"/>
        </w:rPr>
        <w:t>A rendelet szerinti minta alapján elkészült az összegzés, amely az ajánlatkérői adatokat tartalmazza, mivel közbeszerzési eljárásra nem került sor az önkormányzatnál 2018. évben.</w:t>
      </w:r>
      <w:r w:rsidRPr="007615B8">
        <w:rPr>
          <w:bCs/>
          <w:i/>
          <w:color w:val="000000"/>
          <w:sz w:val="20"/>
          <w:szCs w:val="20"/>
        </w:rPr>
        <w:t xml:space="preserve"> </w:t>
      </w:r>
      <w:r w:rsidRPr="007615B8">
        <w:rPr>
          <w:i/>
          <w:color w:val="333333"/>
          <w:sz w:val="20"/>
          <w:szCs w:val="20"/>
          <w:shd w:val="clear" w:color="auto" w:fill="FFFFFF"/>
        </w:rPr>
        <w:t>A 2019-es évre vonatkozó éves statisztikai összegezést az ajánlatkérők helyett már az EKR „készíti el”, az abban rögzített adatok alapján, ehhez, a vonatkozó MvM rendelet már 2019.06.01-el módosításra kerül.</w:t>
      </w:r>
    </w:p>
    <w:p w:rsidR="0095113A" w:rsidRPr="007615B8" w:rsidRDefault="0095113A" w:rsidP="0095113A">
      <w:pPr>
        <w:pStyle w:val="Cmsor1"/>
        <w:numPr>
          <w:ilvl w:val="0"/>
          <w:numId w:val="0"/>
        </w:numPr>
        <w:shd w:val="clear" w:color="auto" w:fill="FFFFFF"/>
        <w:rPr>
          <w:b/>
          <w:bCs/>
          <w:i/>
          <w:color w:val="000000"/>
          <w:sz w:val="20"/>
          <w:lang w:eastAsia="hu-HU"/>
        </w:rPr>
      </w:pPr>
      <w:r w:rsidRPr="007615B8">
        <w:rPr>
          <w:b/>
          <w:bCs/>
          <w:i/>
          <w:color w:val="000000"/>
          <w:sz w:val="20"/>
          <w:lang w:eastAsia="hu-HU"/>
        </w:rPr>
        <w:t>Fülpösdaróc, 201</w:t>
      </w:r>
      <w:r w:rsidRPr="007615B8">
        <w:rPr>
          <w:b/>
          <w:bCs/>
          <w:i/>
          <w:color w:val="000000"/>
          <w:sz w:val="20"/>
          <w:lang w:val="hu-HU" w:eastAsia="hu-HU"/>
        </w:rPr>
        <w:t>9</w:t>
      </w:r>
      <w:r w:rsidRPr="007615B8">
        <w:rPr>
          <w:b/>
          <w:bCs/>
          <w:i/>
          <w:color w:val="000000"/>
          <w:sz w:val="20"/>
          <w:lang w:eastAsia="hu-HU"/>
        </w:rPr>
        <w:t xml:space="preserve">. május </w:t>
      </w:r>
      <w:r w:rsidRPr="007615B8">
        <w:rPr>
          <w:b/>
          <w:bCs/>
          <w:i/>
          <w:color w:val="000000"/>
          <w:sz w:val="20"/>
          <w:lang w:val="hu-HU" w:eastAsia="hu-HU"/>
        </w:rPr>
        <w:t>10</w:t>
      </w:r>
      <w:r w:rsidRPr="007615B8">
        <w:rPr>
          <w:b/>
          <w:bCs/>
          <w:i/>
          <w:color w:val="000000"/>
          <w:sz w:val="20"/>
          <w:lang w:eastAsia="hu-HU"/>
        </w:rPr>
        <w:t>.</w:t>
      </w:r>
    </w:p>
    <w:p w:rsidR="0095113A" w:rsidRPr="007615B8" w:rsidRDefault="0095113A" w:rsidP="0095113A">
      <w:pPr>
        <w:shd w:val="clear" w:color="auto" w:fill="FFFFFF"/>
        <w:ind w:left="3538" w:firstLine="709"/>
        <w:rPr>
          <w:b/>
          <w:bCs/>
          <w:i/>
          <w:color w:val="000000"/>
          <w:sz w:val="20"/>
          <w:szCs w:val="20"/>
        </w:rPr>
      </w:pPr>
      <w:r w:rsidRPr="007615B8">
        <w:rPr>
          <w:b/>
          <w:bCs/>
          <w:i/>
          <w:color w:val="000000"/>
          <w:sz w:val="20"/>
          <w:szCs w:val="20"/>
        </w:rPr>
        <w:t xml:space="preserve">                          Kovács Csaba</w:t>
      </w:r>
    </w:p>
    <w:p w:rsidR="0095113A" w:rsidRPr="007615B8" w:rsidRDefault="0095113A" w:rsidP="0095113A">
      <w:pPr>
        <w:shd w:val="clear" w:color="auto" w:fill="FFFFFF"/>
        <w:ind w:left="3538" w:firstLine="709"/>
        <w:rPr>
          <w:b/>
          <w:bCs/>
          <w:i/>
          <w:color w:val="000000"/>
          <w:sz w:val="20"/>
          <w:szCs w:val="20"/>
        </w:rPr>
      </w:pPr>
      <w:r w:rsidRPr="007615B8">
        <w:rPr>
          <w:b/>
          <w:bCs/>
          <w:i/>
          <w:color w:val="000000"/>
          <w:sz w:val="20"/>
          <w:szCs w:val="20"/>
        </w:rPr>
        <w:t xml:space="preserve">                        polgármester</w:t>
      </w:r>
    </w:p>
    <w:p w:rsidR="0095113A" w:rsidRPr="007615B8" w:rsidRDefault="0095113A" w:rsidP="0095113A">
      <w:pPr>
        <w:rPr>
          <w:b/>
          <w:i/>
          <w:sz w:val="20"/>
          <w:szCs w:val="20"/>
        </w:rPr>
      </w:pPr>
      <w:r w:rsidRPr="007615B8">
        <w:rPr>
          <w:b/>
          <w:i/>
          <w:sz w:val="20"/>
          <w:szCs w:val="20"/>
        </w:rPr>
        <w:t xml:space="preserve">TERVEZET: </w:t>
      </w:r>
    </w:p>
    <w:p w:rsidR="0095113A" w:rsidRPr="007615B8" w:rsidRDefault="0095113A" w:rsidP="0095113A">
      <w:pPr>
        <w:jc w:val="center"/>
        <w:rPr>
          <w:b/>
          <w:i/>
          <w:sz w:val="20"/>
          <w:szCs w:val="20"/>
        </w:rPr>
      </w:pPr>
      <w:r w:rsidRPr="007615B8">
        <w:rPr>
          <w:b/>
          <w:i/>
          <w:sz w:val="20"/>
          <w:szCs w:val="20"/>
        </w:rPr>
        <w:t>Fülpösdaróc  Község Önkormányzata Képviselő-testületének</w:t>
      </w:r>
    </w:p>
    <w:p w:rsidR="0095113A" w:rsidRPr="007615B8" w:rsidRDefault="0095113A" w:rsidP="0095113A">
      <w:pPr>
        <w:jc w:val="center"/>
        <w:rPr>
          <w:b/>
          <w:bCs/>
          <w:i/>
          <w:sz w:val="20"/>
          <w:szCs w:val="20"/>
        </w:rPr>
      </w:pPr>
      <w:r w:rsidRPr="007615B8">
        <w:rPr>
          <w:b/>
          <w:bCs/>
          <w:i/>
          <w:sz w:val="20"/>
          <w:szCs w:val="20"/>
        </w:rPr>
        <w:t>……/2019. (V…..)határozata</w:t>
      </w:r>
    </w:p>
    <w:p w:rsidR="0095113A" w:rsidRPr="007615B8" w:rsidRDefault="0095113A" w:rsidP="0095113A">
      <w:pPr>
        <w:jc w:val="center"/>
        <w:rPr>
          <w:b/>
          <w:bCs/>
          <w:i/>
          <w:sz w:val="20"/>
          <w:szCs w:val="20"/>
        </w:rPr>
      </w:pPr>
      <w:r w:rsidRPr="007615B8">
        <w:rPr>
          <w:b/>
          <w:bCs/>
          <w:i/>
          <w:sz w:val="20"/>
          <w:szCs w:val="20"/>
        </w:rPr>
        <w:t>az éves közbeszerzési statisztikáról</w:t>
      </w:r>
    </w:p>
    <w:p w:rsidR="0095113A" w:rsidRPr="007615B8" w:rsidRDefault="0095113A" w:rsidP="0095113A">
      <w:pPr>
        <w:jc w:val="both"/>
        <w:rPr>
          <w:i/>
          <w:sz w:val="20"/>
          <w:szCs w:val="20"/>
        </w:rPr>
      </w:pPr>
      <w:r w:rsidRPr="007615B8">
        <w:rPr>
          <w:i/>
          <w:sz w:val="20"/>
          <w:szCs w:val="20"/>
        </w:rPr>
        <w:t>Fülpösdaróc Község Önkormányzat Képviselő-testülete a Fülpösdaróc Község Önkormányzata 2018. évi közbeszerzéseiről az éves statisztikai összegzést az előterjesztés melléklete szerint jóváhagyja, felkéri a polgármestert, illetve a jegyzőt, hogy az éves statisztikai összegzést megküldje a Közbeszerzési Hatóságnak, az általa üzemeltetett rendszerbe való feltöltés útján.</w:t>
      </w:r>
    </w:p>
    <w:p w:rsidR="0095113A" w:rsidRPr="007615B8" w:rsidRDefault="0095113A" w:rsidP="0095113A">
      <w:pPr>
        <w:jc w:val="both"/>
        <w:rPr>
          <w:i/>
          <w:sz w:val="20"/>
          <w:szCs w:val="20"/>
        </w:rPr>
      </w:pPr>
      <w:r w:rsidRPr="007615B8">
        <w:rPr>
          <w:i/>
          <w:sz w:val="20"/>
          <w:szCs w:val="20"/>
        </w:rPr>
        <w:t>Határidő: 2019. 05.31.</w:t>
      </w:r>
    </w:p>
    <w:p w:rsidR="0095113A" w:rsidRPr="007615B8" w:rsidRDefault="0095113A" w:rsidP="0095113A">
      <w:pPr>
        <w:jc w:val="both"/>
        <w:rPr>
          <w:i/>
          <w:sz w:val="20"/>
          <w:szCs w:val="20"/>
        </w:rPr>
      </w:pPr>
    </w:p>
    <w:tbl>
      <w:tblPr>
        <w:tblW w:w="0" w:type="auto"/>
        <w:tblInd w:w="70" w:type="dxa"/>
        <w:tblLayout w:type="fixed"/>
        <w:tblCellMar>
          <w:left w:w="70" w:type="dxa"/>
          <w:right w:w="70" w:type="dxa"/>
        </w:tblCellMar>
        <w:tblLook w:val="04A0"/>
      </w:tblPr>
      <w:tblGrid>
        <w:gridCol w:w="4492"/>
        <w:gridCol w:w="4492"/>
      </w:tblGrid>
      <w:tr w:rsidR="0095113A" w:rsidRPr="007615B8" w:rsidTr="009F44FE">
        <w:tc>
          <w:tcPr>
            <w:tcW w:w="4492" w:type="dxa"/>
            <w:hideMark/>
          </w:tcPr>
          <w:p w:rsidR="0095113A" w:rsidRPr="007615B8" w:rsidRDefault="0095113A" w:rsidP="009F44FE">
            <w:pPr>
              <w:jc w:val="center"/>
              <w:rPr>
                <w:i/>
                <w:sz w:val="20"/>
                <w:szCs w:val="20"/>
              </w:rPr>
            </w:pPr>
            <w:r w:rsidRPr="007615B8">
              <w:rPr>
                <w:i/>
                <w:sz w:val="20"/>
                <w:szCs w:val="20"/>
              </w:rPr>
              <w:t xml:space="preserve">Kovács Csaba sk. </w:t>
            </w:r>
          </w:p>
        </w:tc>
        <w:tc>
          <w:tcPr>
            <w:tcW w:w="4492" w:type="dxa"/>
            <w:hideMark/>
          </w:tcPr>
          <w:p w:rsidR="0095113A" w:rsidRPr="007615B8" w:rsidRDefault="0095113A" w:rsidP="009F44FE">
            <w:pPr>
              <w:jc w:val="center"/>
              <w:rPr>
                <w:i/>
                <w:sz w:val="20"/>
                <w:szCs w:val="20"/>
              </w:rPr>
            </w:pPr>
            <w:r w:rsidRPr="007615B8">
              <w:rPr>
                <w:i/>
                <w:sz w:val="20"/>
                <w:szCs w:val="20"/>
              </w:rPr>
              <w:t xml:space="preserve">  Dr. Sipos Éva sk.</w:t>
            </w:r>
          </w:p>
        </w:tc>
      </w:tr>
      <w:tr w:rsidR="0095113A" w:rsidRPr="007615B8" w:rsidTr="009F44FE">
        <w:tc>
          <w:tcPr>
            <w:tcW w:w="4492" w:type="dxa"/>
            <w:hideMark/>
          </w:tcPr>
          <w:p w:rsidR="0095113A" w:rsidRPr="007615B8" w:rsidRDefault="0095113A" w:rsidP="009F44FE">
            <w:pPr>
              <w:jc w:val="center"/>
              <w:rPr>
                <w:i/>
                <w:sz w:val="20"/>
                <w:szCs w:val="20"/>
              </w:rPr>
            </w:pPr>
            <w:r w:rsidRPr="007615B8">
              <w:rPr>
                <w:i/>
                <w:sz w:val="20"/>
                <w:szCs w:val="20"/>
              </w:rPr>
              <w:t>polgármester</w:t>
            </w:r>
          </w:p>
        </w:tc>
        <w:tc>
          <w:tcPr>
            <w:tcW w:w="4492" w:type="dxa"/>
            <w:hideMark/>
          </w:tcPr>
          <w:p w:rsidR="0095113A" w:rsidRPr="007615B8" w:rsidRDefault="0095113A" w:rsidP="009F44FE">
            <w:pPr>
              <w:jc w:val="center"/>
              <w:rPr>
                <w:b/>
                <w:i/>
                <w:sz w:val="20"/>
                <w:szCs w:val="20"/>
              </w:rPr>
            </w:pPr>
            <w:r w:rsidRPr="007615B8">
              <w:rPr>
                <w:i/>
                <w:sz w:val="20"/>
                <w:szCs w:val="20"/>
              </w:rPr>
              <w:t xml:space="preserve">  jegyző</w:t>
            </w:r>
          </w:p>
        </w:tc>
      </w:tr>
    </w:tbl>
    <w:p w:rsidR="0095113A" w:rsidRDefault="0095113A" w:rsidP="0095113A">
      <w:pPr>
        <w:jc w:val="both"/>
      </w:pPr>
    </w:p>
    <w:p w:rsidR="0095113A" w:rsidRDefault="0095113A" w:rsidP="0095113A">
      <w:pPr>
        <w:jc w:val="both"/>
        <w:rPr>
          <w:color w:val="000000"/>
        </w:rPr>
      </w:pPr>
      <w:r>
        <w:rPr>
          <w:b/>
          <w:color w:val="000000"/>
        </w:rPr>
        <w:t>Kovács Csaba</w:t>
      </w:r>
      <w:r w:rsidRPr="005A595A">
        <w:rPr>
          <w:b/>
          <w:color w:val="000000"/>
        </w:rPr>
        <w:t xml:space="preserve"> polgármester</w:t>
      </w:r>
      <w:r w:rsidRPr="005A595A">
        <w:rPr>
          <w:color w:val="000000"/>
        </w:rPr>
        <w:t xml:space="preserve">: </w:t>
      </w:r>
      <w:r>
        <w:rPr>
          <w:color w:val="000000"/>
        </w:rPr>
        <w:t>A</w:t>
      </w:r>
      <w:r w:rsidRPr="005A595A">
        <w:rPr>
          <w:color w:val="000000"/>
        </w:rPr>
        <w:t xml:space="preserve"> képviselők megkapták</w:t>
      </w:r>
      <w:r>
        <w:rPr>
          <w:color w:val="000000"/>
        </w:rPr>
        <w:t xml:space="preserve"> az előterjesztést, a mellékletet és a határozat-tervezetet. Van e kérdés, vélemény, hozzászólás? Nem volt.</w:t>
      </w:r>
      <w:r w:rsidRPr="005A595A">
        <w:rPr>
          <w:color w:val="000000"/>
        </w:rPr>
        <w:t xml:space="preserve"> </w:t>
      </w:r>
      <w:r>
        <w:rPr>
          <w:color w:val="000000"/>
        </w:rPr>
        <w:t xml:space="preserve"> </w:t>
      </w:r>
    </w:p>
    <w:p w:rsidR="0095113A" w:rsidRDefault="0095113A" w:rsidP="0095113A">
      <w:pPr>
        <w:jc w:val="both"/>
        <w:rPr>
          <w:color w:val="000000"/>
        </w:rPr>
      </w:pPr>
      <w:r>
        <w:rPr>
          <w:b/>
          <w:color w:val="000000"/>
        </w:rPr>
        <w:t xml:space="preserve">dr.Sipos Éva jegyző: </w:t>
      </w:r>
      <w:r w:rsidRPr="008019CB">
        <w:rPr>
          <w:color w:val="000000"/>
        </w:rPr>
        <w:t xml:space="preserve">a testület </w:t>
      </w:r>
      <w:r>
        <w:rPr>
          <w:color w:val="000000"/>
        </w:rPr>
        <w:t>elé minden évben,</w:t>
      </w:r>
      <w:r w:rsidRPr="008019CB">
        <w:rPr>
          <w:color w:val="000000"/>
        </w:rPr>
        <w:t xml:space="preserve"> megismerés végett be</w:t>
      </w:r>
      <w:r>
        <w:rPr>
          <w:color w:val="000000"/>
        </w:rPr>
        <w:t>terjesztjük</w:t>
      </w:r>
      <w:r w:rsidRPr="008019CB">
        <w:rPr>
          <w:color w:val="000000"/>
        </w:rPr>
        <w:t xml:space="preserve"> a statisztikát, vonatkozó rendelet írja elő az adattart</w:t>
      </w:r>
      <w:r>
        <w:rPr>
          <w:color w:val="000000"/>
        </w:rPr>
        <w:t>a</w:t>
      </w:r>
      <w:r w:rsidRPr="008019CB">
        <w:rPr>
          <w:color w:val="000000"/>
        </w:rPr>
        <w:t>lmat, melyet a közbeszerzési elektronikus rendszerébe kell feltölte</w:t>
      </w:r>
      <w:r>
        <w:rPr>
          <w:color w:val="000000"/>
        </w:rPr>
        <w:t>ni május 31-ig. Lényegében közbeszerzési eljárás nem volt az önkormányzatnál tavaly, így nullás adattal</w:t>
      </w:r>
      <w:r w:rsidR="0066251D">
        <w:rPr>
          <w:color w:val="000000"/>
        </w:rPr>
        <w:t>, csak az önkormányzat adataival</w:t>
      </w:r>
      <w:r>
        <w:rPr>
          <w:color w:val="000000"/>
        </w:rPr>
        <w:t xml:space="preserve"> lesz feltöltve a rendszerbe a statisztika.</w:t>
      </w:r>
    </w:p>
    <w:p w:rsidR="0095113A" w:rsidRPr="00021F42" w:rsidRDefault="0095113A" w:rsidP="0095113A">
      <w:pPr>
        <w:jc w:val="both"/>
        <w:rPr>
          <w:color w:val="000000"/>
        </w:rPr>
      </w:pPr>
      <w:r>
        <w:rPr>
          <w:b/>
          <w:color w:val="000000"/>
        </w:rPr>
        <w:t>Kovács Csaba</w:t>
      </w:r>
      <w:r w:rsidRPr="005A595A">
        <w:rPr>
          <w:b/>
          <w:color w:val="000000"/>
        </w:rPr>
        <w:t xml:space="preserve"> polgármester</w:t>
      </w:r>
      <w:r w:rsidRPr="005A595A">
        <w:rPr>
          <w:color w:val="000000"/>
        </w:rPr>
        <w:t xml:space="preserve">: </w:t>
      </w:r>
      <w:r w:rsidRPr="00280CED">
        <w:rPr>
          <w:color w:val="000000"/>
        </w:rPr>
        <w:t xml:space="preserve">Jelezze kézfelemeléssel, aki egyetért azzal, hogy </w:t>
      </w:r>
      <w:r>
        <w:rPr>
          <w:color w:val="000000"/>
        </w:rPr>
        <w:t xml:space="preserve">elfogadja a képviselő-testület az előterjesztés alapján, az abban </w:t>
      </w:r>
      <w:r w:rsidRPr="00021F42">
        <w:rPr>
          <w:color w:val="000000"/>
        </w:rPr>
        <w:t>foglaltak szerint az éves közbeszerzési statisztikát, nemleges, nullás adatokkal.</w:t>
      </w:r>
    </w:p>
    <w:p w:rsidR="0095113A" w:rsidRPr="00021F42" w:rsidRDefault="0095113A" w:rsidP="0095113A">
      <w:pPr>
        <w:jc w:val="both"/>
        <w:rPr>
          <w:color w:val="000000"/>
        </w:rPr>
      </w:pPr>
    </w:p>
    <w:p w:rsidR="0095113A" w:rsidRPr="0095113A" w:rsidRDefault="0095113A" w:rsidP="0095113A">
      <w:pPr>
        <w:jc w:val="both"/>
        <w:rPr>
          <w:color w:val="000000"/>
        </w:rPr>
      </w:pPr>
      <w:r w:rsidRPr="00021F42">
        <w:rPr>
          <w:color w:val="000000"/>
        </w:rPr>
        <w:t xml:space="preserve">Fülpösdaróc Község Önkormányzat Képviselő-testület </w:t>
      </w:r>
      <w:r w:rsidR="00D272D7" w:rsidRPr="00021F42">
        <w:rPr>
          <w:color w:val="000000"/>
        </w:rPr>
        <w:t>négy</w:t>
      </w:r>
      <w:r w:rsidRPr="00021F42">
        <w:rPr>
          <w:color w:val="000000"/>
        </w:rPr>
        <w:t xml:space="preserve"> igen szavazattal, tartózkodás és ellenszavazat nélkül egyhangúan a következő határozatot hozta</w:t>
      </w:r>
      <w:r w:rsidRPr="00280CED">
        <w:rPr>
          <w:color w:val="000000"/>
        </w:rPr>
        <w:t>:</w:t>
      </w:r>
    </w:p>
    <w:p w:rsidR="0095113A" w:rsidRPr="0095113A" w:rsidRDefault="0095113A" w:rsidP="0095113A">
      <w:pPr>
        <w:jc w:val="both"/>
        <w:rPr>
          <w:b/>
          <w:color w:val="000000"/>
        </w:rPr>
      </w:pPr>
    </w:p>
    <w:p w:rsidR="0095113A" w:rsidRPr="0095113A" w:rsidRDefault="0095113A" w:rsidP="0095113A">
      <w:pPr>
        <w:jc w:val="center"/>
        <w:rPr>
          <w:b/>
        </w:rPr>
      </w:pPr>
      <w:r w:rsidRPr="0095113A">
        <w:rPr>
          <w:b/>
        </w:rPr>
        <w:t>Fülpösdaróc  Község Önkormányzata Képviselő-testületének</w:t>
      </w:r>
    </w:p>
    <w:p w:rsidR="0095113A" w:rsidRPr="0095113A" w:rsidRDefault="0095113A" w:rsidP="0095113A">
      <w:pPr>
        <w:jc w:val="center"/>
        <w:rPr>
          <w:b/>
          <w:bCs/>
        </w:rPr>
      </w:pPr>
      <w:r w:rsidRPr="0095113A">
        <w:rPr>
          <w:b/>
          <w:bCs/>
        </w:rPr>
        <w:t>26/2019. (V.29.) határozata</w:t>
      </w:r>
    </w:p>
    <w:p w:rsidR="0095113A" w:rsidRPr="0095113A" w:rsidRDefault="0095113A" w:rsidP="0095113A">
      <w:pPr>
        <w:jc w:val="center"/>
        <w:rPr>
          <w:b/>
          <w:bCs/>
        </w:rPr>
      </w:pPr>
      <w:r w:rsidRPr="0095113A">
        <w:rPr>
          <w:b/>
          <w:bCs/>
        </w:rPr>
        <w:t>az éves közbeszerzési statisztikáról</w:t>
      </w:r>
    </w:p>
    <w:p w:rsidR="0095113A" w:rsidRPr="0095113A" w:rsidRDefault="0095113A" w:rsidP="0095113A">
      <w:pPr>
        <w:jc w:val="both"/>
      </w:pPr>
      <w:r w:rsidRPr="0095113A">
        <w:t>Fülpösdaróc Község Önkormányzat Képviselő-testülete a Fülpösdaróc Község Önkormányzata 2018. évi közbeszerzéseiről az éves statisztikai összegzést az előterjesztés melléklete szerint jóváhagyja, felkéri a polgármestert, illetve a jegyzőt, hogy az éves statisztikai összegzést megküldje a Közbeszerzési Hatóságnak, az általa üzemeltetett rendszerbe való feltöltés útján.</w:t>
      </w:r>
    </w:p>
    <w:p w:rsidR="0095113A" w:rsidRPr="0095113A" w:rsidRDefault="0095113A" w:rsidP="0095113A">
      <w:pPr>
        <w:jc w:val="both"/>
      </w:pPr>
      <w:r w:rsidRPr="0095113A">
        <w:t>Határidő: 2019. 05.31.</w:t>
      </w:r>
    </w:p>
    <w:p w:rsidR="0095113A" w:rsidRPr="0095113A" w:rsidRDefault="0095113A" w:rsidP="0095113A">
      <w:pPr>
        <w:jc w:val="both"/>
      </w:pPr>
    </w:p>
    <w:tbl>
      <w:tblPr>
        <w:tblW w:w="0" w:type="auto"/>
        <w:tblInd w:w="70" w:type="dxa"/>
        <w:tblLayout w:type="fixed"/>
        <w:tblCellMar>
          <w:left w:w="70" w:type="dxa"/>
          <w:right w:w="70" w:type="dxa"/>
        </w:tblCellMar>
        <w:tblLook w:val="04A0"/>
      </w:tblPr>
      <w:tblGrid>
        <w:gridCol w:w="4492"/>
        <w:gridCol w:w="4492"/>
      </w:tblGrid>
      <w:tr w:rsidR="0095113A" w:rsidRPr="0095113A" w:rsidTr="009F44FE">
        <w:tc>
          <w:tcPr>
            <w:tcW w:w="4492" w:type="dxa"/>
            <w:hideMark/>
          </w:tcPr>
          <w:p w:rsidR="0095113A" w:rsidRPr="0095113A" w:rsidRDefault="0095113A" w:rsidP="009F44FE">
            <w:pPr>
              <w:jc w:val="center"/>
            </w:pPr>
            <w:r w:rsidRPr="0095113A">
              <w:t xml:space="preserve">Kovács Csaba sk. </w:t>
            </w:r>
          </w:p>
        </w:tc>
        <w:tc>
          <w:tcPr>
            <w:tcW w:w="4492" w:type="dxa"/>
            <w:hideMark/>
          </w:tcPr>
          <w:p w:rsidR="0095113A" w:rsidRPr="0095113A" w:rsidRDefault="0095113A" w:rsidP="009F44FE">
            <w:pPr>
              <w:jc w:val="center"/>
            </w:pPr>
            <w:r w:rsidRPr="0095113A">
              <w:t xml:space="preserve">  Dr. Sipos Éva sk.</w:t>
            </w:r>
          </w:p>
        </w:tc>
      </w:tr>
      <w:tr w:rsidR="0095113A" w:rsidRPr="0095113A" w:rsidTr="009F44FE">
        <w:tc>
          <w:tcPr>
            <w:tcW w:w="4492" w:type="dxa"/>
            <w:hideMark/>
          </w:tcPr>
          <w:p w:rsidR="0095113A" w:rsidRPr="0095113A" w:rsidRDefault="0095113A" w:rsidP="009F44FE">
            <w:pPr>
              <w:jc w:val="center"/>
            </w:pPr>
            <w:r w:rsidRPr="0095113A">
              <w:t>polgármester</w:t>
            </w:r>
          </w:p>
        </w:tc>
        <w:tc>
          <w:tcPr>
            <w:tcW w:w="4492" w:type="dxa"/>
            <w:hideMark/>
          </w:tcPr>
          <w:p w:rsidR="0095113A" w:rsidRPr="0095113A" w:rsidRDefault="0095113A" w:rsidP="009F44FE">
            <w:pPr>
              <w:jc w:val="center"/>
              <w:rPr>
                <w:b/>
                <w:i/>
              </w:rPr>
            </w:pPr>
            <w:r w:rsidRPr="0095113A">
              <w:t xml:space="preserve">  jegyző</w:t>
            </w:r>
          </w:p>
        </w:tc>
      </w:tr>
    </w:tbl>
    <w:p w:rsidR="0095113A" w:rsidRPr="0095113A" w:rsidRDefault="0095113A" w:rsidP="0095113A">
      <w:pPr>
        <w:jc w:val="both"/>
        <w:rPr>
          <w:b/>
          <w:color w:val="000000"/>
        </w:rPr>
      </w:pPr>
    </w:p>
    <w:p w:rsidR="00F45EB2" w:rsidRDefault="00F45EB2" w:rsidP="00F45EB2">
      <w:pPr>
        <w:jc w:val="both"/>
        <w:rPr>
          <w:b/>
          <w:color w:val="000000"/>
        </w:rPr>
      </w:pPr>
    </w:p>
    <w:p w:rsidR="00835103" w:rsidRPr="0070437C" w:rsidRDefault="00BC6965" w:rsidP="00835103">
      <w:pPr>
        <w:jc w:val="both"/>
        <w:rPr>
          <w:b/>
          <w:color w:val="000000"/>
        </w:rPr>
      </w:pPr>
      <w:r>
        <w:rPr>
          <w:b/>
          <w:color w:val="000000"/>
        </w:rPr>
        <w:t>8.</w:t>
      </w:r>
      <w:r w:rsidR="00835103">
        <w:rPr>
          <w:b/>
          <w:color w:val="000000"/>
        </w:rPr>
        <w:t xml:space="preserve">napirendi pont: </w:t>
      </w:r>
      <w:r w:rsidR="008853CA">
        <w:rPr>
          <w:b/>
          <w:color w:val="000000"/>
        </w:rPr>
        <w:t>Egyebek</w:t>
      </w:r>
    </w:p>
    <w:p w:rsidR="00835103" w:rsidRDefault="00835103" w:rsidP="00835103">
      <w:pPr>
        <w:jc w:val="both"/>
        <w:rPr>
          <w:color w:val="000000"/>
        </w:rPr>
      </w:pPr>
      <w:r w:rsidRPr="0070437C">
        <w:rPr>
          <w:color w:val="000000"/>
        </w:rPr>
        <w:t>Előterjesztő: Kovács Csaba polgármester</w:t>
      </w:r>
    </w:p>
    <w:p w:rsidR="00D272D7" w:rsidRDefault="00D272D7" w:rsidP="00835103">
      <w:pPr>
        <w:jc w:val="both"/>
        <w:rPr>
          <w:color w:val="000000"/>
        </w:rPr>
      </w:pPr>
    </w:p>
    <w:p w:rsidR="00D272D7" w:rsidRDefault="00D272D7" w:rsidP="00D272D7">
      <w:pPr>
        <w:numPr>
          <w:ilvl w:val="0"/>
          <w:numId w:val="14"/>
        </w:numPr>
        <w:jc w:val="both"/>
        <w:rPr>
          <w:color w:val="000000"/>
        </w:rPr>
      </w:pPr>
      <w:r>
        <w:rPr>
          <w:color w:val="000000"/>
        </w:rPr>
        <w:t>Országos Mentőszolgálat alapítvány kérelme</w:t>
      </w:r>
    </w:p>
    <w:p w:rsidR="00820F4B" w:rsidRDefault="00D272D7" w:rsidP="00D272D7">
      <w:pPr>
        <w:jc w:val="both"/>
        <w:rPr>
          <w:color w:val="000000"/>
        </w:rPr>
      </w:pPr>
      <w:r>
        <w:rPr>
          <w:b/>
          <w:color w:val="000000"/>
        </w:rPr>
        <w:t>Kovács Csaba</w:t>
      </w:r>
      <w:r w:rsidRPr="005A595A">
        <w:rPr>
          <w:b/>
          <w:color w:val="000000"/>
        </w:rPr>
        <w:t xml:space="preserve"> polgármester</w:t>
      </w:r>
      <w:r w:rsidRPr="005A595A">
        <w:rPr>
          <w:color w:val="000000"/>
        </w:rPr>
        <w:t xml:space="preserve">: </w:t>
      </w:r>
      <w:r>
        <w:rPr>
          <w:color w:val="000000"/>
        </w:rPr>
        <w:t xml:space="preserve">szóbeli előterjesztést tesz. Ismerteti a mentő alapítvány kérelmét. </w:t>
      </w:r>
      <w:r w:rsidR="00820F4B">
        <w:rPr>
          <w:color w:val="000000"/>
        </w:rPr>
        <w:t>Javaslom, hogy 20 E</w:t>
      </w:r>
      <w:r w:rsidR="00021F42">
        <w:rPr>
          <w:color w:val="000000"/>
        </w:rPr>
        <w:t>zer</w:t>
      </w:r>
      <w:r w:rsidR="00820F4B">
        <w:rPr>
          <w:color w:val="000000"/>
        </w:rPr>
        <w:t xml:space="preserve"> Ft-tal támogassuk az alapítványt. A képviselők egyhangúan egyetértenek azzal, hogy támogassa az önkormányzat.</w:t>
      </w:r>
    </w:p>
    <w:p w:rsidR="00D272D7" w:rsidRPr="00021F42" w:rsidRDefault="00820F4B" w:rsidP="00D272D7">
      <w:pPr>
        <w:jc w:val="both"/>
        <w:rPr>
          <w:color w:val="000000"/>
        </w:rPr>
      </w:pPr>
      <w:r>
        <w:rPr>
          <w:b/>
          <w:color w:val="000000"/>
        </w:rPr>
        <w:t>Kovács Csaba</w:t>
      </w:r>
      <w:r w:rsidRPr="005A595A">
        <w:rPr>
          <w:b/>
          <w:color w:val="000000"/>
        </w:rPr>
        <w:t xml:space="preserve"> polgármester</w:t>
      </w:r>
      <w:r w:rsidRPr="005A595A">
        <w:rPr>
          <w:color w:val="000000"/>
        </w:rPr>
        <w:t xml:space="preserve">: </w:t>
      </w:r>
      <w:r w:rsidR="00D272D7" w:rsidRPr="00280CED">
        <w:rPr>
          <w:color w:val="000000"/>
        </w:rPr>
        <w:t xml:space="preserve">Jelezze kézfelemeléssel, aki egyetért azzal, hogy </w:t>
      </w:r>
      <w:r w:rsidR="00D272D7">
        <w:rPr>
          <w:color w:val="000000"/>
        </w:rPr>
        <w:t>a képviselő-testület a</w:t>
      </w:r>
      <w:r>
        <w:rPr>
          <w:color w:val="000000"/>
        </w:rPr>
        <w:t>z</w:t>
      </w:r>
      <w:r w:rsidR="00D272D7">
        <w:rPr>
          <w:color w:val="000000"/>
        </w:rPr>
        <w:t xml:space="preserve"> országos ment</w:t>
      </w:r>
      <w:r w:rsidR="007615B8">
        <w:rPr>
          <w:color w:val="000000"/>
        </w:rPr>
        <w:t>őszolgálat alapítványt támogassa</w:t>
      </w:r>
      <w:r w:rsidR="00D272D7">
        <w:rPr>
          <w:color w:val="000000"/>
        </w:rPr>
        <w:t xml:space="preserve"> 20.000,-Ft</w:t>
      </w:r>
      <w:r w:rsidR="007615B8">
        <w:rPr>
          <w:color w:val="000000"/>
        </w:rPr>
        <w:t>-tal, vissza nem térítendő támogatással.</w:t>
      </w:r>
    </w:p>
    <w:p w:rsidR="00D272D7" w:rsidRPr="00021F42" w:rsidRDefault="00D272D7" w:rsidP="00D272D7">
      <w:pPr>
        <w:jc w:val="both"/>
        <w:rPr>
          <w:color w:val="000000"/>
        </w:rPr>
      </w:pPr>
    </w:p>
    <w:p w:rsidR="00D272D7" w:rsidRPr="00021F42" w:rsidRDefault="00D272D7" w:rsidP="00D272D7">
      <w:pPr>
        <w:jc w:val="both"/>
        <w:rPr>
          <w:color w:val="000000"/>
        </w:rPr>
      </w:pPr>
      <w:r w:rsidRPr="00021F42">
        <w:rPr>
          <w:color w:val="000000"/>
        </w:rPr>
        <w:t>Fülpösdaróc Község Önkormányzat Képviselő-testület négy igen szavazattal, tartózkodás és ellenszavazat nélkül egyhangúan a következő határozatot hozta:</w:t>
      </w:r>
    </w:p>
    <w:p w:rsidR="00D272D7" w:rsidRPr="00021F42" w:rsidRDefault="00D272D7" w:rsidP="00D272D7">
      <w:pPr>
        <w:jc w:val="both"/>
        <w:rPr>
          <w:b/>
          <w:color w:val="000000"/>
        </w:rPr>
      </w:pPr>
    </w:p>
    <w:p w:rsidR="00D272D7" w:rsidRPr="0095113A" w:rsidRDefault="00D272D7" w:rsidP="00D272D7">
      <w:pPr>
        <w:jc w:val="center"/>
        <w:rPr>
          <w:b/>
        </w:rPr>
      </w:pPr>
      <w:r w:rsidRPr="0095113A">
        <w:rPr>
          <w:b/>
        </w:rPr>
        <w:t>Fülpösdaróc  Község Önkormányzata Képviselő-testületének</w:t>
      </w:r>
    </w:p>
    <w:p w:rsidR="00D272D7" w:rsidRPr="0095113A" w:rsidRDefault="00D272D7" w:rsidP="00D272D7">
      <w:pPr>
        <w:jc w:val="center"/>
        <w:rPr>
          <w:b/>
          <w:bCs/>
        </w:rPr>
      </w:pPr>
      <w:r>
        <w:rPr>
          <w:b/>
          <w:bCs/>
        </w:rPr>
        <w:t>27</w:t>
      </w:r>
      <w:r w:rsidRPr="0095113A">
        <w:rPr>
          <w:b/>
          <w:bCs/>
        </w:rPr>
        <w:t>/2019. (V.29.) határozata</w:t>
      </w:r>
    </w:p>
    <w:p w:rsidR="00D272D7" w:rsidRPr="00820F4B" w:rsidRDefault="00D272D7" w:rsidP="00820F4B">
      <w:pPr>
        <w:jc w:val="center"/>
        <w:rPr>
          <w:b/>
          <w:bCs/>
        </w:rPr>
      </w:pPr>
      <w:r>
        <w:rPr>
          <w:b/>
          <w:bCs/>
        </w:rPr>
        <w:t>Mentő kérelméről</w:t>
      </w:r>
    </w:p>
    <w:p w:rsidR="00820F4B" w:rsidRPr="000F1CB6" w:rsidRDefault="00820F4B" w:rsidP="00820F4B">
      <w:pPr>
        <w:jc w:val="both"/>
        <w:rPr>
          <w:color w:val="000000"/>
        </w:rPr>
      </w:pPr>
      <w:r w:rsidRPr="000F1CB6">
        <w:rPr>
          <w:color w:val="000000"/>
        </w:rPr>
        <w:t>Fülpösdaróc Község Önkormányzat Képviselő-testülete az Országos Mentőszolgálat Alapítvány (1182, Budapest, Királyhágó út 70., Adószáma: 18252831-2-43, Számlaszám: CIB:</w:t>
      </w:r>
      <w:r>
        <w:rPr>
          <w:color w:val="000000"/>
        </w:rPr>
        <w:t>10700608-49891102-5120000 ) 2019.május 13</w:t>
      </w:r>
      <w:r w:rsidRPr="000F1CB6">
        <w:rPr>
          <w:color w:val="000000"/>
        </w:rPr>
        <w:t>. napján email útján érkezett kérelmét megismerte megtárgyalta, és úgy határoz, hogy egyszeri 20.000,-Ft, azaz húszezer forint összegű adománnyal támogatja az Alapítványt.</w:t>
      </w:r>
    </w:p>
    <w:p w:rsidR="00820F4B" w:rsidRPr="000F1CB6" w:rsidRDefault="00820F4B" w:rsidP="00820F4B">
      <w:pPr>
        <w:jc w:val="both"/>
        <w:rPr>
          <w:color w:val="000000"/>
        </w:rPr>
      </w:pPr>
      <w:r w:rsidRPr="000F1CB6">
        <w:rPr>
          <w:color w:val="000000"/>
        </w:rPr>
        <w:t>Felelős:pénzügyi előadó</w:t>
      </w:r>
    </w:p>
    <w:p w:rsidR="00820F4B" w:rsidRPr="000F1CB6" w:rsidRDefault="00820F4B" w:rsidP="00820F4B">
      <w:pPr>
        <w:jc w:val="both"/>
        <w:rPr>
          <w:b/>
          <w:bCs/>
          <w:color w:val="000000"/>
        </w:rPr>
      </w:pPr>
      <w:r w:rsidRPr="000F1CB6">
        <w:rPr>
          <w:color w:val="000000"/>
        </w:rPr>
        <w:t>Határidő: 60 nap</w:t>
      </w:r>
    </w:p>
    <w:p w:rsidR="00BA264F" w:rsidRDefault="00BA264F" w:rsidP="00E54649">
      <w:pPr>
        <w:jc w:val="both"/>
        <w:rPr>
          <w:color w:val="000000"/>
        </w:rPr>
      </w:pPr>
    </w:p>
    <w:p w:rsidR="00E54649" w:rsidRPr="00734363" w:rsidRDefault="00E54649" w:rsidP="00E54649">
      <w:pPr>
        <w:jc w:val="both"/>
        <w:rPr>
          <w:color w:val="000000"/>
        </w:rPr>
      </w:pPr>
      <w:r w:rsidRPr="00734363">
        <w:rPr>
          <w:color w:val="000000"/>
        </w:rPr>
        <w:t>További kérdés, vélemény, hozzászólás, közérdekű bejelentés nem volt, ezért megköszönte Polgármester úr a részvételt, és az ülést bezárta Polgármester úr.</w:t>
      </w:r>
    </w:p>
    <w:p w:rsidR="00E54649" w:rsidRPr="00734363" w:rsidRDefault="00E54649" w:rsidP="00E54649">
      <w:pPr>
        <w:jc w:val="both"/>
        <w:rPr>
          <w:color w:val="000000"/>
        </w:rPr>
      </w:pPr>
    </w:p>
    <w:p w:rsidR="00E54649" w:rsidRPr="00027A69" w:rsidRDefault="00E54649" w:rsidP="00E54649">
      <w:pPr>
        <w:rPr>
          <w:b/>
          <w:color w:val="000000"/>
        </w:rPr>
      </w:pPr>
      <w:r w:rsidRPr="00027A69">
        <w:rPr>
          <w:b/>
          <w:color w:val="000000"/>
        </w:rPr>
        <w:t xml:space="preserve">Fülpösdaróc, 2019. </w:t>
      </w:r>
      <w:r w:rsidR="00C5077B">
        <w:rPr>
          <w:b/>
          <w:color w:val="000000"/>
        </w:rPr>
        <w:t>május 29.</w:t>
      </w:r>
    </w:p>
    <w:p w:rsidR="00E54649" w:rsidRPr="00734363" w:rsidRDefault="00E54649" w:rsidP="00E54649">
      <w:pPr>
        <w:rPr>
          <w:b/>
          <w:color w:val="000000"/>
        </w:rPr>
      </w:pPr>
    </w:p>
    <w:p w:rsidR="00E54649" w:rsidRPr="00734363" w:rsidRDefault="00E54649" w:rsidP="00E54649">
      <w:pPr>
        <w:rPr>
          <w:b/>
          <w:color w:val="000000"/>
        </w:rPr>
      </w:pPr>
    </w:p>
    <w:p w:rsidR="00E54649" w:rsidRPr="00734363" w:rsidRDefault="00E54649" w:rsidP="00E54649">
      <w:pPr>
        <w:ind w:left="708" w:firstLine="708"/>
        <w:jc w:val="both"/>
        <w:rPr>
          <w:b/>
          <w:color w:val="000000"/>
        </w:rPr>
      </w:pPr>
      <w:r w:rsidRPr="00734363">
        <w:rPr>
          <w:b/>
          <w:color w:val="000000"/>
        </w:rPr>
        <w:t>Kovács Csaba</w:t>
      </w:r>
      <w:r w:rsidRPr="00734363">
        <w:rPr>
          <w:b/>
          <w:color w:val="000000"/>
        </w:rPr>
        <w:tab/>
      </w:r>
      <w:r w:rsidRPr="00734363">
        <w:rPr>
          <w:b/>
          <w:color w:val="000000"/>
        </w:rPr>
        <w:tab/>
      </w:r>
      <w:r w:rsidRPr="00734363">
        <w:rPr>
          <w:b/>
          <w:color w:val="000000"/>
        </w:rPr>
        <w:tab/>
      </w:r>
      <w:r w:rsidRPr="00734363">
        <w:rPr>
          <w:b/>
          <w:color w:val="000000"/>
        </w:rPr>
        <w:tab/>
      </w:r>
      <w:r w:rsidRPr="00734363">
        <w:rPr>
          <w:b/>
          <w:color w:val="000000"/>
        </w:rPr>
        <w:tab/>
        <w:t>dr. Sipos Éva</w:t>
      </w:r>
      <w:r w:rsidRPr="00734363">
        <w:rPr>
          <w:b/>
          <w:color w:val="000000"/>
        </w:rPr>
        <w:tab/>
      </w:r>
      <w:r w:rsidRPr="00734363">
        <w:rPr>
          <w:b/>
          <w:color w:val="000000"/>
        </w:rPr>
        <w:tab/>
      </w:r>
    </w:p>
    <w:p w:rsidR="00E54649" w:rsidRPr="00734363" w:rsidRDefault="00E54649" w:rsidP="00E54649">
      <w:pPr>
        <w:ind w:left="708" w:firstLine="708"/>
        <w:jc w:val="both"/>
        <w:rPr>
          <w:b/>
          <w:color w:val="000000"/>
        </w:rPr>
      </w:pPr>
      <w:r w:rsidRPr="00734363">
        <w:rPr>
          <w:b/>
          <w:color w:val="000000"/>
        </w:rPr>
        <w:t>polgármester</w:t>
      </w:r>
      <w:r w:rsidRPr="00734363">
        <w:rPr>
          <w:b/>
          <w:color w:val="000000"/>
        </w:rPr>
        <w:tab/>
      </w:r>
      <w:r w:rsidRPr="00734363">
        <w:rPr>
          <w:b/>
          <w:color w:val="000000"/>
        </w:rPr>
        <w:tab/>
      </w:r>
      <w:r w:rsidRPr="00734363">
        <w:rPr>
          <w:b/>
          <w:color w:val="000000"/>
        </w:rPr>
        <w:tab/>
      </w:r>
      <w:r w:rsidRPr="00734363">
        <w:rPr>
          <w:b/>
          <w:color w:val="000000"/>
        </w:rPr>
        <w:tab/>
      </w:r>
      <w:r w:rsidRPr="00734363">
        <w:rPr>
          <w:b/>
          <w:color w:val="000000"/>
        </w:rPr>
        <w:tab/>
      </w:r>
      <w:r w:rsidRPr="00734363">
        <w:rPr>
          <w:b/>
          <w:color w:val="000000"/>
        </w:rPr>
        <w:tab/>
        <w:t xml:space="preserve">    jegyző</w:t>
      </w:r>
    </w:p>
    <w:p w:rsidR="00E54649" w:rsidRPr="00734363" w:rsidRDefault="00E54649" w:rsidP="00E54649">
      <w:pPr>
        <w:ind w:left="708" w:firstLine="708"/>
        <w:jc w:val="both"/>
        <w:rPr>
          <w:b/>
          <w:color w:val="000000"/>
        </w:rPr>
      </w:pPr>
    </w:p>
    <w:p w:rsidR="00CC7D41" w:rsidRPr="006705BB" w:rsidRDefault="00CC7D41" w:rsidP="007615B8">
      <w:pPr>
        <w:jc w:val="both"/>
        <w:rPr>
          <w:b/>
          <w:color w:val="000000"/>
          <w:sz w:val="20"/>
          <w:szCs w:val="20"/>
        </w:rPr>
      </w:pPr>
    </w:p>
    <w:sectPr w:rsidR="00CC7D41" w:rsidRPr="006705BB" w:rsidSect="00BC1A9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D58" w:rsidRDefault="00961D58" w:rsidP="00314B80">
      <w:r>
        <w:separator/>
      </w:r>
    </w:p>
  </w:endnote>
  <w:endnote w:type="continuationSeparator" w:id="1">
    <w:p w:rsidR="00961D58" w:rsidRDefault="00961D58" w:rsidP="00314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BB" w:rsidRDefault="00B76F27">
    <w:pPr>
      <w:pStyle w:val="llb"/>
      <w:jc w:val="right"/>
    </w:pPr>
    <w:fldSimple w:instr=" PAGE   \* MERGEFORMAT ">
      <w:r w:rsidR="00142153">
        <w:rPr>
          <w:noProof/>
        </w:rPr>
        <w:t>1</w:t>
      </w:r>
    </w:fldSimple>
  </w:p>
  <w:p w:rsidR="006705BB" w:rsidRDefault="006705B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D58" w:rsidRDefault="00961D58" w:rsidP="00314B80">
      <w:r>
        <w:separator/>
      </w:r>
    </w:p>
  </w:footnote>
  <w:footnote w:type="continuationSeparator" w:id="1">
    <w:p w:rsidR="00961D58" w:rsidRDefault="00961D58" w:rsidP="00314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720" w:hanging="360"/>
      </w:pPr>
      <w:rPr>
        <w:i/>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E836A2B"/>
    <w:multiLevelType w:val="hybridMultilevel"/>
    <w:tmpl w:val="4BA20038"/>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4330FD"/>
    <w:multiLevelType w:val="hybridMultilevel"/>
    <w:tmpl w:val="0624FD74"/>
    <w:lvl w:ilvl="0" w:tplc="73445D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50B43D2"/>
    <w:multiLevelType w:val="hybridMultilevel"/>
    <w:tmpl w:val="8AC07F9C"/>
    <w:lvl w:ilvl="0" w:tplc="BEB2401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8306413"/>
    <w:multiLevelType w:val="hybridMultilevel"/>
    <w:tmpl w:val="9EB646CE"/>
    <w:lvl w:ilvl="0" w:tplc="6C7684A2">
      <w:start w:val="5"/>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2C130F12"/>
    <w:multiLevelType w:val="hybridMultilevel"/>
    <w:tmpl w:val="9B464F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7C05CDB"/>
    <w:multiLevelType w:val="hybridMultilevel"/>
    <w:tmpl w:val="91864CE4"/>
    <w:lvl w:ilvl="0" w:tplc="040E000F">
      <w:start w:val="5"/>
      <w:numFmt w:val="decimal"/>
      <w:pStyle w:val="Cmsor1"/>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B606333"/>
    <w:multiLevelType w:val="hybridMultilevel"/>
    <w:tmpl w:val="0624FD74"/>
    <w:lvl w:ilvl="0" w:tplc="73445D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D660AA0"/>
    <w:multiLevelType w:val="hybridMultilevel"/>
    <w:tmpl w:val="A650D4DC"/>
    <w:lvl w:ilvl="0" w:tplc="B3E4DA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7E80EA9"/>
    <w:multiLevelType w:val="multilevel"/>
    <w:tmpl w:val="BFBAE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11">
    <w:nsid w:val="7009562A"/>
    <w:multiLevelType w:val="hybridMultilevel"/>
    <w:tmpl w:val="8D0444CC"/>
    <w:lvl w:ilvl="0" w:tplc="458C9B4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00F3AC4"/>
    <w:multiLevelType w:val="hybridMultilevel"/>
    <w:tmpl w:val="4DCCF250"/>
    <w:lvl w:ilvl="0" w:tplc="8DF21AE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5A75111"/>
    <w:multiLevelType w:val="hybridMultilevel"/>
    <w:tmpl w:val="7A7A1D04"/>
    <w:lvl w:ilvl="0" w:tplc="FC32BE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5"/>
  </w:num>
  <w:num w:numId="10">
    <w:abstractNumId w:val="2"/>
  </w:num>
  <w:num w:numId="11">
    <w:abstractNumId w:val="11"/>
  </w:num>
  <w:num w:numId="12">
    <w:abstractNumId w:val="12"/>
  </w:num>
  <w:num w:numId="13">
    <w:abstractNumId w:val="9"/>
  </w:num>
  <w:num w:numId="1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E68DF"/>
    <w:rsid w:val="0000365A"/>
    <w:rsid w:val="00006B59"/>
    <w:rsid w:val="00007377"/>
    <w:rsid w:val="000075B6"/>
    <w:rsid w:val="000102C2"/>
    <w:rsid w:val="000111D9"/>
    <w:rsid w:val="000117ED"/>
    <w:rsid w:val="00011EA4"/>
    <w:rsid w:val="00012DD8"/>
    <w:rsid w:val="00013362"/>
    <w:rsid w:val="00013AF7"/>
    <w:rsid w:val="0001403E"/>
    <w:rsid w:val="000146F9"/>
    <w:rsid w:val="00015A9C"/>
    <w:rsid w:val="00017788"/>
    <w:rsid w:val="000178F3"/>
    <w:rsid w:val="000179EA"/>
    <w:rsid w:val="00021F42"/>
    <w:rsid w:val="0002599B"/>
    <w:rsid w:val="00027A69"/>
    <w:rsid w:val="00030D42"/>
    <w:rsid w:val="0003261B"/>
    <w:rsid w:val="00034806"/>
    <w:rsid w:val="000370C2"/>
    <w:rsid w:val="000375CD"/>
    <w:rsid w:val="000376A6"/>
    <w:rsid w:val="00037B5F"/>
    <w:rsid w:val="00037C5C"/>
    <w:rsid w:val="00037E3C"/>
    <w:rsid w:val="000405BB"/>
    <w:rsid w:val="0004091E"/>
    <w:rsid w:val="000411D1"/>
    <w:rsid w:val="000431CC"/>
    <w:rsid w:val="0004340C"/>
    <w:rsid w:val="0004721C"/>
    <w:rsid w:val="00053907"/>
    <w:rsid w:val="0005434C"/>
    <w:rsid w:val="000546BF"/>
    <w:rsid w:val="00056084"/>
    <w:rsid w:val="00057C50"/>
    <w:rsid w:val="0006084B"/>
    <w:rsid w:val="000611AA"/>
    <w:rsid w:val="0006328D"/>
    <w:rsid w:val="000636F8"/>
    <w:rsid w:val="000679CD"/>
    <w:rsid w:val="000701FC"/>
    <w:rsid w:val="000705D0"/>
    <w:rsid w:val="00073100"/>
    <w:rsid w:val="0007339B"/>
    <w:rsid w:val="000748CC"/>
    <w:rsid w:val="00075B9F"/>
    <w:rsid w:val="00075D0E"/>
    <w:rsid w:val="00077964"/>
    <w:rsid w:val="000807F3"/>
    <w:rsid w:val="0008081C"/>
    <w:rsid w:val="00080DED"/>
    <w:rsid w:val="0008158F"/>
    <w:rsid w:val="000815A2"/>
    <w:rsid w:val="000815D1"/>
    <w:rsid w:val="0008209A"/>
    <w:rsid w:val="00082708"/>
    <w:rsid w:val="00083009"/>
    <w:rsid w:val="00083334"/>
    <w:rsid w:val="000842D4"/>
    <w:rsid w:val="00085765"/>
    <w:rsid w:val="00086E45"/>
    <w:rsid w:val="00090862"/>
    <w:rsid w:val="00091CE0"/>
    <w:rsid w:val="0009218C"/>
    <w:rsid w:val="00092569"/>
    <w:rsid w:val="00092E25"/>
    <w:rsid w:val="00093C06"/>
    <w:rsid w:val="00095F57"/>
    <w:rsid w:val="00097A1A"/>
    <w:rsid w:val="000A0F4C"/>
    <w:rsid w:val="000A6B71"/>
    <w:rsid w:val="000A6F9D"/>
    <w:rsid w:val="000B029B"/>
    <w:rsid w:val="000B17EA"/>
    <w:rsid w:val="000B183A"/>
    <w:rsid w:val="000B5920"/>
    <w:rsid w:val="000B6E8F"/>
    <w:rsid w:val="000C05F7"/>
    <w:rsid w:val="000C2348"/>
    <w:rsid w:val="000C5EB6"/>
    <w:rsid w:val="000C76D0"/>
    <w:rsid w:val="000D1C6F"/>
    <w:rsid w:val="000D3666"/>
    <w:rsid w:val="000D4714"/>
    <w:rsid w:val="000D5CBC"/>
    <w:rsid w:val="000D6B66"/>
    <w:rsid w:val="000D6E39"/>
    <w:rsid w:val="000D7AB5"/>
    <w:rsid w:val="000D7E71"/>
    <w:rsid w:val="000E0111"/>
    <w:rsid w:val="000E0F07"/>
    <w:rsid w:val="000E3614"/>
    <w:rsid w:val="000E42A6"/>
    <w:rsid w:val="000E513F"/>
    <w:rsid w:val="000F0150"/>
    <w:rsid w:val="000F1CB6"/>
    <w:rsid w:val="000F2665"/>
    <w:rsid w:val="000F289E"/>
    <w:rsid w:val="000F5BF2"/>
    <w:rsid w:val="000F619E"/>
    <w:rsid w:val="000F6391"/>
    <w:rsid w:val="00102815"/>
    <w:rsid w:val="00104664"/>
    <w:rsid w:val="0010503C"/>
    <w:rsid w:val="001106CD"/>
    <w:rsid w:val="00111CC4"/>
    <w:rsid w:val="00112872"/>
    <w:rsid w:val="001154E0"/>
    <w:rsid w:val="00116A73"/>
    <w:rsid w:val="001170CF"/>
    <w:rsid w:val="00122B8B"/>
    <w:rsid w:val="00123F20"/>
    <w:rsid w:val="001240F4"/>
    <w:rsid w:val="0013561B"/>
    <w:rsid w:val="00135B52"/>
    <w:rsid w:val="00136035"/>
    <w:rsid w:val="00142153"/>
    <w:rsid w:val="00142A6B"/>
    <w:rsid w:val="001453EF"/>
    <w:rsid w:val="00145E63"/>
    <w:rsid w:val="00151CD1"/>
    <w:rsid w:val="0015271D"/>
    <w:rsid w:val="00152B19"/>
    <w:rsid w:val="00152CEF"/>
    <w:rsid w:val="00155AC8"/>
    <w:rsid w:val="00155C23"/>
    <w:rsid w:val="001560BF"/>
    <w:rsid w:val="00157370"/>
    <w:rsid w:val="00157A52"/>
    <w:rsid w:val="00157E53"/>
    <w:rsid w:val="00160722"/>
    <w:rsid w:val="0016101B"/>
    <w:rsid w:val="001614BD"/>
    <w:rsid w:val="0016341F"/>
    <w:rsid w:val="001646EF"/>
    <w:rsid w:val="00164FA5"/>
    <w:rsid w:val="00165242"/>
    <w:rsid w:val="00165726"/>
    <w:rsid w:val="0016585E"/>
    <w:rsid w:val="00170EA9"/>
    <w:rsid w:val="0017232D"/>
    <w:rsid w:val="00172AAB"/>
    <w:rsid w:val="001747D8"/>
    <w:rsid w:val="00176701"/>
    <w:rsid w:val="001767B7"/>
    <w:rsid w:val="0018361A"/>
    <w:rsid w:val="00185E4A"/>
    <w:rsid w:val="00186D25"/>
    <w:rsid w:val="00187039"/>
    <w:rsid w:val="0018750B"/>
    <w:rsid w:val="001876B2"/>
    <w:rsid w:val="00190EB1"/>
    <w:rsid w:val="00193B27"/>
    <w:rsid w:val="001A047E"/>
    <w:rsid w:val="001A0D86"/>
    <w:rsid w:val="001A156B"/>
    <w:rsid w:val="001A1A1E"/>
    <w:rsid w:val="001A3A0E"/>
    <w:rsid w:val="001A60B1"/>
    <w:rsid w:val="001B4609"/>
    <w:rsid w:val="001B62F5"/>
    <w:rsid w:val="001B699C"/>
    <w:rsid w:val="001C09F4"/>
    <w:rsid w:val="001C1EE8"/>
    <w:rsid w:val="001C2471"/>
    <w:rsid w:val="001C29E6"/>
    <w:rsid w:val="001C4AA6"/>
    <w:rsid w:val="001C7D5E"/>
    <w:rsid w:val="001D0135"/>
    <w:rsid w:val="001D0139"/>
    <w:rsid w:val="001D0F92"/>
    <w:rsid w:val="001D1874"/>
    <w:rsid w:val="001E2789"/>
    <w:rsid w:val="001E2A97"/>
    <w:rsid w:val="001E342A"/>
    <w:rsid w:val="001E3E7B"/>
    <w:rsid w:val="001E471B"/>
    <w:rsid w:val="001F06EB"/>
    <w:rsid w:val="001F3258"/>
    <w:rsid w:val="001F3498"/>
    <w:rsid w:val="001F413C"/>
    <w:rsid w:val="001F41AF"/>
    <w:rsid w:val="001F72A7"/>
    <w:rsid w:val="001F739F"/>
    <w:rsid w:val="0020435F"/>
    <w:rsid w:val="00204C78"/>
    <w:rsid w:val="002057E4"/>
    <w:rsid w:val="00205994"/>
    <w:rsid w:val="002060E5"/>
    <w:rsid w:val="0020766B"/>
    <w:rsid w:val="0021141A"/>
    <w:rsid w:val="0021406A"/>
    <w:rsid w:val="002141F7"/>
    <w:rsid w:val="002150CE"/>
    <w:rsid w:val="00215169"/>
    <w:rsid w:val="0021550F"/>
    <w:rsid w:val="00221286"/>
    <w:rsid w:val="0022131B"/>
    <w:rsid w:val="00223FED"/>
    <w:rsid w:val="00224CEB"/>
    <w:rsid w:val="00224F5A"/>
    <w:rsid w:val="0022720F"/>
    <w:rsid w:val="00231909"/>
    <w:rsid w:val="0023213F"/>
    <w:rsid w:val="00235B96"/>
    <w:rsid w:val="00240B08"/>
    <w:rsid w:val="00242FCD"/>
    <w:rsid w:val="00244E93"/>
    <w:rsid w:val="00246C19"/>
    <w:rsid w:val="0024722D"/>
    <w:rsid w:val="00247CAA"/>
    <w:rsid w:val="00250B9C"/>
    <w:rsid w:val="002520BD"/>
    <w:rsid w:val="00257D49"/>
    <w:rsid w:val="002612B8"/>
    <w:rsid w:val="00263778"/>
    <w:rsid w:val="00270A9C"/>
    <w:rsid w:val="00271984"/>
    <w:rsid w:val="0027486C"/>
    <w:rsid w:val="002763DA"/>
    <w:rsid w:val="0028100E"/>
    <w:rsid w:val="00281C2A"/>
    <w:rsid w:val="00282A65"/>
    <w:rsid w:val="002830EB"/>
    <w:rsid w:val="00293717"/>
    <w:rsid w:val="00295595"/>
    <w:rsid w:val="00296E05"/>
    <w:rsid w:val="002A2284"/>
    <w:rsid w:val="002A2B99"/>
    <w:rsid w:val="002A540F"/>
    <w:rsid w:val="002A58D8"/>
    <w:rsid w:val="002A5AFB"/>
    <w:rsid w:val="002B11C1"/>
    <w:rsid w:val="002B2ED6"/>
    <w:rsid w:val="002B51EF"/>
    <w:rsid w:val="002B7B06"/>
    <w:rsid w:val="002C0714"/>
    <w:rsid w:val="002C0E2D"/>
    <w:rsid w:val="002C4254"/>
    <w:rsid w:val="002C566F"/>
    <w:rsid w:val="002C74D4"/>
    <w:rsid w:val="002D0C93"/>
    <w:rsid w:val="002D129B"/>
    <w:rsid w:val="002D51C6"/>
    <w:rsid w:val="002D6CAE"/>
    <w:rsid w:val="002D7C7A"/>
    <w:rsid w:val="002E1911"/>
    <w:rsid w:val="002E19AB"/>
    <w:rsid w:val="002E1D84"/>
    <w:rsid w:val="002E1F97"/>
    <w:rsid w:val="002E20FA"/>
    <w:rsid w:val="002E720D"/>
    <w:rsid w:val="002F0373"/>
    <w:rsid w:val="002F343D"/>
    <w:rsid w:val="0030027C"/>
    <w:rsid w:val="0030238F"/>
    <w:rsid w:val="00302578"/>
    <w:rsid w:val="0030283D"/>
    <w:rsid w:val="00305411"/>
    <w:rsid w:val="0030734A"/>
    <w:rsid w:val="003105DE"/>
    <w:rsid w:val="00311C32"/>
    <w:rsid w:val="0031205E"/>
    <w:rsid w:val="003141E6"/>
    <w:rsid w:val="0031485B"/>
    <w:rsid w:val="00314B80"/>
    <w:rsid w:val="0032004D"/>
    <w:rsid w:val="003206FE"/>
    <w:rsid w:val="003255FC"/>
    <w:rsid w:val="00326A7F"/>
    <w:rsid w:val="00326CDB"/>
    <w:rsid w:val="0033245B"/>
    <w:rsid w:val="003325F5"/>
    <w:rsid w:val="003356FA"/>
    <w:rsid w:val="00335CF5"/>
    <w:rsid w:val="00335F0F"/>
    <w:rsid w:val="0033624D"/>
    <w:rsid w:val="00336D34"/>
    <w:rsid w:val="00336E71"/>
    <w:rsid w:val="0033704C"/>
    <w:rsid w:val="003371C3"/>
    <w:rsid w:val="00337670"/>
    <w:rsid w:val="003408FF"/>
    <w:rsid w:val="003432A6"/>
    <w:rsid w:val="00345873"/>
    <w:rsid w:val="003466A3"/>
    <w:rsid w:val="00346C7F"/>
    <w:rsid w:val="0035076D"/>
    <w:rsid w:val="00354665"/>
    <w:rsid w:val="00354E86"/>
    <w:rsid w:val="00355F4F"/>
    <w:rsid w:val="00356AA2"/>
    <w:rsid w:val="00357A29"/>
    <w:rsid w:val="00361949"/>
    <w:rsid w:val="00363DBE"/>
    <w:rsid w:val="0036447C"/>
    <w:rsid w:val="003644C8"/>
    <w:rsid w:val="00365B24"/>
    <w:rsid w:val="00365B9B"/>
    <w:rsid w:val="00366356"/>
    <w:rsid w:val="00366CB6"/>
    <w:rsid w:val="003670D5"/>
    <w:rsid w:val="00370A82"/>
    <w:rsid w:val="00370EA6"/>
    <w:rsid w:val="00371181"/>
    <w:rsid w:val="00373390"/>
    <w:rsid w:val="003737D6"/>
    <w:rsid w:val="00373894"/>
    <w:rsid w:val="00373CFE"/>
    <w:rsid w:val="00374117"/>
    <w:rsid w:val="0037497A"/>
    <w:rsid w:val="00374F48"/>
    <w:rsid w:val="003757FE"/>
    <w:rsid w:val="00383F2D"/>
    <w:rsid w:val="00385958"/>
    <w:rsid w:val="00390395"/>
    <w:rsid w:val="00390CDE"/>
    <w:rsid w:val="00391146"/>
    <w:rsid w:val="00392272"/>
    <w:rsid w:val="00394421"/>
    <w:rsid w:val="00394816"/>
    <w:rsid w:val="00394B25"/>
    <w:rsid w:val="00394C16"/>
    <w:rsid w:val="00395DDE"/>
    <w:rsid w:val="00396E09"/>
    <w:rsid w:val="00397286"/>
    <w:rsid w:val="003976B6"/>
    <w:rsid w:val="003A1435"/>
    <w:rsid w:val="003A42E5"/>
    <w:rsid w:val="003A71EC"/>
    <w:rsid w:val="003B1BD7"/>
    <w:rsid w:val="003B21C3"/>
    <w:rsid w:val="003B358A"/>
    <w:rsid w:val="003B45DC"/>
    <w:rsid w:val="003B51DC"/>
    <w:rsid w:val="003C0538"/>
    <w:rsid w:val="003C1410"/>
    <w:rsid w:val="003C189C"/>
    <w:rsid w:val="003C21BF"/>
    <w:rsid w:val="003C46FC"/>
    <w:rsid w:val="003C563F"/>
    <w:rsid w:val="003C708E"/>
    <w:rsid w:val="003D0EC5"/>
    <w:rsid w:val="003D188A"/>
    <w:rsid w:val="003D1E92"/>
    <w:rsid w:val="003D2A62"/>
    <w:rsid w:val="003D57EE"/>
    <w:rsid w:val="003E1F11"/>
    <w:rsid w:val="003E2F89"/>
    <w:rsid w:val="003E3FEC"/>
    <w:rsid w:val="003E7C62"/>
    <w:rsid w:val="003F06C3"/>
    <w:rsid w:val="003F0C55"/>
    <w:rsid w:val="003F170E"/>
    <w:rsid w:val="003F1A88"/>
    <w:rsid w:val="003F3008"/>
    <w:rsid w:val="003F5527"/>
    <w:rsid w:val="003F69B0"/>
    <w:rsid w:val="00400093"/>
    <w:rsid w:val="004004E0"/>
    <w:rsid w:val="0040051A"/>
    <w:rsid w:val="0040053C"/>
    <w:rsid w:val="00402006"/>
    <w:rsid w:val="004024B4"/>
    <w:rsid w:val="0040364F"/>
    <w:rsid w:val="004062AE"/>
    <w:rsid w:val="00406A5D"/>
    <w:rsid w:val="00410D04"/>
    <w:rsid w:val="004116FB"/>
    <w:rsid w:val="004117B2"/>
    <w:rsid w:val="00411934"/>
    <w:rsid w:val="00411DB1"/>
    <w:rsid w:val="00412792"/>
    <w:rsid w:val="00412CB0"/>
    <w:rsid w:val="004208ED"/>
    <w:rsid w:val="004210D6"/>
    <w:rsid w:val="0042358C"/>
    <w:rsid w:val="00423E9B"/>
    <w:rsid w:val="00424EE4"/>
    <w:rsid w:val="0042543D"/>
    <w:rsid w:val="00427587"/>
    <w:rsid w:val="004314F6"/>
    <w:rsid w:val="00431B1A"/>
    <w:rsid w:val="00432B7B"/>
    <w:rsid w:val="00434111"/>
    <w:rsid w:val="004376FF"/>
    <w:rsid w:val="00440D8F"/>
    <w:rsid w:val="00442162"/>
    <w:rsid w:val="00442501"/>
    <w:rsid w:val="00442879"/>
    <w:rsid w:val="0045175B"/>
    <w:rsid w:val="004517A7"/>
    <w:rsid w:val="00451D95"/>
    <w:rsid w:val="00452411"/>
    <w:rsid w:val="004579DA"/>
    <w:rsid w:val="00460008"/>
    <w:rsid w:val="00460890"/>
    <w:rsid w:val="00464D76"/>
    <w:rsid w:val="0046563E"/>
    <w:rsid w:val="004674BB"/>
    <w:rsid w:val="00467A1C"/>
    <w:rsid w:val="00472928"/>
    <w:rsid w:val="00475566"/>
    <w:rsid w:val="00475B37"/>
    <w:rsid w:val="00475ED7"/>
    <w:rsid w:val="00476D41"/>
    <w:rsid w:val="00480768"/>
    <w:rsid w:val="00480A74"/>
    <w:rsid w:val="00486B0A"/>
    <w:rsid w:val="00486D84"/>
    <w:rsid w:val="00487B97"/>
    <w:rsid w:val="00492569"/>
    <w:rsid w:val="004927EC"/>
    <w:rsid w:val="00492841"/>
    <w:rsid w:val="00494FFA"/>
    <w:rsid w:val="00496318"/>
    <w:rsid w:val="00496C41"/>
    <w:rsid w:val="00497910"/>
    <w:rsid w:val="00497CD6"/>
    <w:rsid w:val="004A091D"/>
    <w:rsid w:val="004A2C90"/>
    <w:rsid w:val="004A2CB0"/>
    <w:rsid w:val="004A4CCF"/>
    <w:rsid w:val="004A4F7E"/>
    <w:rsid w:val="004A5657"/>
    <w:rsid w:val="004A595C"/>
    <w:rsid w:val="004A62E8"/>
    <w:rsid w:val="004B31F8"/>
    <w:rsid w:val="004B6E56"/>
    <w:rsid w:val="004B6FD6"/>
    <w:rsid w:val="004C1066"/>
    <w:rsid w:val="004C45E9"/>
    <w:rsid w:val="004C4982"/>
    <w:rsid w:val="004C61B8"/>
    <w:rsid w:val="004C62A0"/>
    <w:rsid w:val="004C6380"/>
    <w:rsid w:val="004D2EBE"/>
    <w:rsid w:val="004D34B2"/>
    <w:rsid w:val="004D3C66"/>
    <w:rsid w:val="004D40E9"/>
    <w:rsid w:val="004D4B23"/>
    <w:rsid w:val="004E1A2C"/>
    <w:rsid w:val="004E319B"/>
    <w:rsid w:val="004E362B"/>
    <w:rsid w:val="004E3847"/>
    <w:rsid w:val="004E5F96"/>
    <w:rsid w:val="004E78CD"/>
    <w:rsid w:val="004F2B8A"/>
    <w:rsid w:val="004F4CEC"/>
    <w:rsid w:val="004F52F2"/>
    <w:rsid w:val="004F6CB3"/>
    <w:rsid w:val="005007FA"/>
    <w:rsid w:val="00501526"/>
    <w:rsid w:val="00505B52"/>
    <w:rsid w:val="00506316"/>
    <w:rsid w:val="00506F94"/>
    <w:rsid w:val="00507F91"/>
    <w:rsid w:val="0051226E"/>
    <w:rsid w:val="00512E75"/>
    <w:rsid w:val="00514B2C"/>
    <w:rsid w:val="00515380"/>
    <w:rsid w:val="00515BA6"/>
    <w:rsid w:val="00515C18"/>
    <w:rsid w:val="00516257"/>
    <w:rsid w:val="0051764C"/>
    <w:rsid w:val="005176AD"/>
    <w:rsid w:val="00517E20"/>
    <w:rsid w:val="00520581"/>
    <w:rsid w:val="005205A0"/>
    <w:rsid w:val="0052297B"/>
    <w:rsid w:val="00522C7A"/>
    <w:rsid w:val="005309A2"/>
    <w:rsid w:val="00542447"/>
    <w:rsid w:val="00544F48"/>
    <w:rsid w:val="0054764F"/>
    <w:rsid w:val="00550E99"/>
    <w:rsid w:val="0055248A"/>
    <w:rsid w:val="00552F07"/>
    <w:rsid w:val="005537EA"/>
    <w:rsid w:val="005544A9"/>
    <w:rsid w:val="00555172"/>
    <w:rsid w:val="00555D50"/>
    <w:rsid w:val="0055661B"/>
    <w:rsid w:val="00556FE4"/>
    <w:rsid w:val="005579C5"/>
    <w:rsid w:val="00561492"/>
    <w:rsid w:val="00562E26"/>
    <w:rsid w:val="00563310"/>
    <w:rsid w:val="0056405E"/>
    <w:rsid w:val="005643B9"/>
    <w:rsid w:val="00564EC7"/>
    <w:rsid w:val="0056685C"/>
    <w:rsid w:val="005670A5"/>
    <w:rsid w:val="005733A0"/>
    <w:rsid w:val="0057427B"/>
    <w:rsid w:val="005767FA"/>
    <w:rsid w:val="0057773A"/>
    <w:rsid w:val="00580177"/>
    <w:rsid w:val="0058322F"/>
    <w:rsid w:val="00583964"/>
    <w:rsid w:val="00583A15"/>
    <w:rsid w:val="00584C20"/>
    <w:rsid w:val="005857AC"/>
    <w:rsid w:val="00587040"/>
    <w:rsid w:val="0059006F"/>
    <w:rsid w:val="00590296"/>
    <w:rsid w:val="00593243"/>
    <w:rsid w:val="005935CB"/>
    <w:rsid w:val="005953EA"/>
    <w:rsid w:val="005963A9"/>
    <w:rsid w:val="00596DE1"/>
    <w:rsid w:val="005A0065"/>
    <w:rsid w:val="005A0087"/>
    <w:rsid w:val="005A0BB1"/>
    <w:rsid w:val="005A5043"/>
    <w:rsid w:val="005A56C6"/>
    <w:rsid w:val="005A5CE5"/>
    <w:rsid w:val="005A74BA"/>
    <w:rsid w:val="005B20D7"/>
    <w:rsid w:val="005B2DCE"/>
    <w:rsid w:val="005B392F"/>
    <w:rsid w:val="005B4ECA"/>
    <w:rsid w:val="005B5375"/>
    <w:rsid w:val="005B6896"/>
    <w:rsid w:val="005B7206"/>
    <w:rsid w:val="005B732A"/>
    <w:rsid w:val="005C3C4C"/>
    <w:rsid w:val="005C4DEC"/>
    <w:rsid w:val="005C57D4"/>
    <w:rsid w:val="005C5A74"/>
    <w:rsid w:val="005C5FCA"/>
    <w:rsid w:val="005D03CA"/>
    <w:rsid w:val="005D2969"/>
    <w:rsid w:val="005D2C69"/>
    <w:rsid w:val="005D38FD"/>
    <w:rsid w:val="005D646D"/>
    <w:rsid w:val="005E0A21"/>
    <w:rsid w:val="005E1836"/>
    <w:rsid w:val="005E2534"/>
    <w:rsid w:val="005E42A2"/>
    <w:rsid w:val="005E4B67"/>
    <w:rsid w:val="005E50D6"/>
    <w:rsid w:val="005E63CF"/>
    <w:rsid w:val="005E6681"/>
    <w:rsid w:val="005E70DD"/>
    <w:rsid w:val="005E7A26"/>
    <w:rsid w:val="005F03DB"/>
    <w:rsid w:val="005F2E97"/>
    <w:rsid w:val="005F3A12"/>
    <w:rsid w:val="005F4895"/>
    <w:rsid w:val="005F593F"/>
    <w:rsid w:val="005F66EF"/>
    <w:rsid w:val="005F67D3"/>
    <w:rsid w:val="005F6F8C"/>
    <w:rsid w:val="005F7449"/>
    <w:rsid w:val="0060233F"/>
    <w:rsid w:val="00604BDC"/>
    <w:rsid w:val="0060571F"/>
    <w:rsid w:val="006065B8"/>
    <w:rsid w:val="00606CED"/>
    <w:rsid w:val="0060758D"/>
    <w:rsid w:val="00607FBB"/>
    <w:rsid w:val="00610C88"/>
    <w:rsid w:val="00613B45"/>
    <w:rsid w:val="00614C30"/>
    <w:rsid w:val="00615388"/>
    <w:rsid w:val="00615714"/>
    <w:rsid w:val="00617364"/>
    <w:rsid w:val="006175F4"/>
    <w:rsid w:val="00617EE2"/>
    <w:rsid w:val="00620E56"/>
    <w:rsid w:val="00621B16"/>
    <w:rsid w:val="00622448"/>
    <w:rsid w:val="00623341"/>
    <w:rsid w:val="00624F5B"/>
    <w:rsid w:val="00625D86"/>
    <w:rsid w:val="00630000"/>
    <w:rsid w:val="00630617"/>
    <w:rsid w:val="00630CBF"/>
    <w:rsid w:val="0063224C"/>
    <w:rsid w:val="00632905"/>
    <w:rsid w:val="00632CB3"/>
    <w:rsid w:val="006337ED"/>
    <w:rsid w:val="00633898"/>
    <w:rsid w:val="00634867"/>
    <w:rsid w:val="00634DF8"/>
    <w:rsid w:val="006357D9"/>
    <w:rsid w:val="006360B1"/>
    <w:rsid w:val="006363E4"/>
    <w:rsid w:val="00636F9C"/>
    <w:rsid w:val="00637E95"/>
    <w:rsid w:val="00641F3D"/>
    <w:rsid w:val="00642383"/>
    <w:rsid w:val="00642F89"/>
    <w:rsid w:val="00646C41"/>
    <w:rsid w:val="006472BD"/>
    <w:rsid w:val="00652846"/>
    <w:rsid w:val="00653861"/>
    <w:rsid w:val="006538B4"/>
    <w:rsid w:val="00654ACA"/>
    <w:rsid w:val="00654B74"/>
    <w:rsid w:val="006573F9"/>
    <w:rsid w:val="0065763C"/>
    <w:rsid w:val="006603C5"/>
    <w:rsid w:val="0066251D"/>
    <w:rsid w:val="00662A3F"/>
    <w:rsid w:val="0066310E"/>
    <w:rsid w:val="006658F8"/>
    <w:rsid w:val="006672D4"/>
    <w:rsid w:val="006705BB"/>
    <w:rsid w:val="00671296"/>
    <w:rsid w:val="006719EE"/>
    <w:rsid w:val="00671EF5"/>
    <w:rsid w:val="00672504"/>
    <w:rsid w:val="0067389E"/>
    <w:rsid w:val="00674FAB"/>
    <w:rsid w:val="006757BC"/>
    <w:rsid w:val="006757FF"/>
    <w:rsid w:val="00675A56"/>
    <w:rsid w:val="00675CB1"/>
    <w:rsid w:val="00675D8B"/>
    <w:rsid w:val="00676EBD"/>
    <w:rsid w:val="00681D23"/>
    <w:rsid w:val="006836FA"/>
    <w:rsid w:val="0068380B"/>
    <w:rsid w:val="00683E48"/>
    <w:rsid w:val="006851D7"/>
    <w:rsid w:val="00685472"/>
    <w:rsid w:val="00685669"/>
    <w:rsid w:val="00685DE0"/>
    <w:rsid w:val="00686FFF"/>
    <w:rsid w:val="0069011C"/>
    <w:rsid w:val="00690654"/>
    <w:rsid w:val="00691471"/>
    <w:rsid w:val="006921C8"/>
    <w:rsid w:val="00693680"/>
    <w:rsid w:val="00694356"/>
    <w:rsid w:val="006955C8"/>
    <w:rsid w:val="00695843"/>
    <w:rsid w:val="00696E1E"/>
    <w:rsid w:val="00697C4D"/>
    <w:rsid w:val="006A036C"/>
    <w:rsid w:val="006A067C"/>
    <w:rsid w:val="006A2B4D"/>
    <w:rsid w:val="006A6740"/>
    <w:rsid w:val="006A6BA2"/>
    <w:rsid w:val="006A6C4D"/>
    <w:rsid w:val="006A7A3A"/>
    <w:rsid w:val="006B1B4A"/>
    <w:rsid w:val="006B20E8"/>
    <w:rsid w:val="006B6CBA"/>
    <w:rsid w:val="006C114E"/>
    <w:rsid w:val="006C14AD"/>
    <w:rsid w:val="006C3865"/>
    <w:rsid w:val="006C3DF3"/>
    <w:rsid w:val="006C3ECD"/>
    <w:rsid w:val="006C5ED2"/>
    <w:rsid w:val="006C695D"/>
    <w:rsid w:val="006C7251"/>
    <w:rsid w:val="006C7522"/>
    <w:rsid w:val="006D0A04"/>
    <w:rsid w:val="006D51FB"/>
    <w:rsid w:val="006D5922"/>
    <w:rsid w:val="006D6B0F"/>
    <w:rsid w:val="006D7C60"/>
    <w:rsid w:val="006E1670"/>
    <w:rsid w:val="006E2641"/>
    <w:rsid w:val="006E2BEB"/>
    <w:rsid w:val="006E4A68"/>
    <w:rsid w:val="006E51CE"/>
    <w:rsid w:val="006E623E"/>
    <w:rsid w:val="006E6605"/>
    <w:rsid w:val="006E7ABE"/>
    <w:rsid w:val="006F15EE"/>
    <w:rsid w:val="006F2161"/>
    <w:rsid w:val="006F4838"/>
    <w:rsid w:val="00701A49"/>
    <w:rsid w:val="00702016"/>
    <w:rsid w:val="00702B46"/>
    <w:rsid w:val="007036DC"/>
    <w:rsid w:val="0070437C"/>
    <w:rsid w:val="00704580"/>
    <w:rsid w:val="00704E83"/>
    <w:rsid w:val="0070517C"/>
    <w:rsid w:val="00705343"/>
    <w:rsid w:val="0070678B"/>
    <w:rsid w:val="00706B1A"/>
    <w:rsid w:val="00713155"/>
    <w:rsid w:val="00715D7F"/>
    <w:rsid w:val="007179E8"/>
    <w:rsid w:val="00723D3F"/>
    <w:rsid w:val="007255F1"/>
    <w:rsid w:val="00726AAD"/>
    <w:rsid w:val="00726F78"/>
    <w:rsid w:val="00726FBC"/>
    <w:rsid w:val="00731604"/>
    <w:rsid w:val="00733719"/>
    <w:rsid w:val="00734363"/>
    <w:rsid w:val="00735965"/>
    <w:rsid w:val="00736583"/>
    <w:rsid w:val="00736A5E"/>
    <w:rsid w:val="00737AB5"/>
    <w:rsid w:val="00737EF2"/>
    <w:rsid w:val="00741305"/>
    <w:rsid w:val="0074173B"/>
    <w:rsid w:val="00741D67"/>
    <w:rsid w:val="00742CD0"/>
    <w:rsid w:val="00745FA0"/>
    <w:rsid w:val="00746E0A"/>
    <w:rsid w:val="007506B9"/>
    <w:rsid w:val="00750734"/>
    <w:rsid w:val="0075554F"/>
    <w:rsid w:val="00756EE7"/>
    <w:rsid w:val="007615B8"/>
    <w:rsid w:val="007640C1"/>
    <w:rsid w:val="00764A7A"/>
    <w:rsid w:val="00764DCA"/>
    <w:rsid w:val="00764E0F"/>
    <w:rsid w:val="0077217A"/>
    <w:rsid w:val="00775456"/>
    <w:rsid w:val="00776767"/>
    <w:rsid w:val="00776782"/>
    <w:rsid w:val="00781050"/>
    <w:rsid w:val="007813C1"/>
    <w:rsid w:val="00781A4B"/>
    <w:rsid w:val="00782145"/>
    <w:rsid w:val="00783582"/>
    <w:rsid w:val="00787724"/>
    <w:rsid w:val="00790700"/>
    <w:rsid w:val="00790795"/>
    <w:rsid w:val="007915A3"/>
    <w:rsid w:val="007915C1"/>
    <w:rsid w:val="00791FE2"/>
    <w:rsid w:val="00793987"/>
    <w:rsid w:val="007956F3"/>
    <w:rsid w:val="00796972"/>
    <w:rsid w:val="00796B06"/>
    <w:rsid w:val="00797768"/>
    <w:rsid w:val="00797D0F"/>
    <w:rsid w:val="007A106F"/>
    <w:rsid w:val="007A3911"/>
    <w:rsid w:val="007A3926"/>
    <w:rsid w:val="007A4F8D"/>
    <w:rsid w:val="007A5BAF"/>
    <w:rsid w:val="007A5D5E"/>
    <w:rsid w:val="007B24D8"/>
    <w:rsid w:val="007B6353"/>
    <w:rsid w:val="007B6C41"/>
    <w:rsid w:val="007B6FD4"/>
    <w:rsid w:val="007B755E"/>
    <w:rsid w:val="007B7C28"/>
    <w:rsid w:val="007C3227"/>
    <w:rsid w:val="007C6187"/>
    <w:rsid w:val="007C6207"/>
    <w:rsid w:val="007C75A6"/>
    <w:rsid w:val="007D1101"/>
    <w:rsid w:val="007D1166"/>
    <w:rsid w:val="007D5AB0"/>
    <w:rsid w:val="007E134C"/>
    <w:rsid w:val="007E3FD2"/>
    <w:rsid w:val="007E764E"/>
    <w:rsid w:val="007E7910"/>
    <w:rsid w:val="007F0538"/>
    <w:rsid w:val="007F2851"/>
    <w:rsid w:val="007F415D"/>
    <w:rsid w:val="007F4AB0"/>
    <w:rsid w:val="00800C27"/>
    <w:rsid w:val="00801B5B"/>
    <w:rsid w:val="0080245B"/>
    <w:rsid w:val="00802DEB"/>
    <w:rsid w:val="0080334C"/>
    <w:rsid w:val="00804286"/>
    <w:rsid w:val="0080468F"/>
    <w:rsid w:val="008058DD"/>
    <w:rsid w:val="0080626D"/>
    <w:rsid w:val="0080653E"/>
    <w:rsid w:val="00810607"/>
    <w:rsid w:val="008106AE"/>
    <w:rsid w:val="0081137D"/>
    <w:rsid w:val="008119BE"/>
    <w:rsid w:val="0081237B"/>
    <w:rsid w:val="0081566A"/>
    <w:rsid w:val="00815A79"/>
    <w:rsid w:val="0081601F"/>
    <w:rsid w:val="008172B3"/>
    <w:rsid w:val="00817A90"/>
    <w:rsid w:val="00820F4B"/>
    <w:rsid w:val="0082301B"/>
    <w:rsid w:val="00825434"/>
    <w:rsid w:val="00826157"/>
    <w:rsid w:val="00826A72"/>
    <w:rsid w:val="00830ACC"/>
    <w:rsid w:val="00831693"/>
    <w:rsid w:val="00832CC7"/>
    <w:rsid w:val="0083490E"/>
    <w:rsid w:val="00835103"/>
    <w:rsid w:val="0083518A"/>
    <w:rsid w:val="008365B5"/>
    <w:rsid w:val="00836C12"/>
    <w:rsid w:val="00840F1F"/>
    <w:rsid w:val="008413D9"/>
    <w:rsid w:val="00841A98"/>
    <w:rsid w:val="0084288B"/>
    <w:rsid w:val="008454DB"/>
    <w:rsid w:val="0084579C"/>
    <w:rsid w:val="00847B2A"/>
    <w:rsid w:val="00847C53"/>
    <w:rsid w:val="00847C54"/>
    <w:rsid w:val="008525EF"/>
    <w:rsid w:val="00855A11"/>
    <w:rsid w:val="00856271"/>
    <w:rsid w:val="00860656"/>
    <w:rsid w:val="00862971"/>
    <w:rsid w:val="00863729"/>
    <w:rsid w:val="0087420E"/>
    <w:rsid w:val="00874E3E"/>
    <w:rsid w:val="00875D0A"/>
    <w:rsid w:val="00876441"/>
    <w:rsid w:val="008768E2"/>
    <w:rsid w:val="00880B57"/>
    <w:rsid w:val="00882C30"/>
    <w:rsid w:val="008853CA"/>
    <w:rsid w:val="00885831"/>
    <w:rsid w:val="00887BE3"/>
    <w:rsid w:val="00887F34"/>
    <w:rsid w:val="00890683"/>
    <w:rsid w:val="0089105E"/>
    <w:rsid w:val="00892A12"/>
    <w:rsid w:val="00895F0E"/>
    <w:rsid w:val="0089742F"/>
    <w:rsid w:val="008A155F"/>
    <w:rsid w:val="008A20B1"/>
    <w:rsid w:val="008A3603"/>
    <w:rsid w:val="008A4D16"/>
    <w:rsid w:val="008A626F"/>
    <w:rsid w:val="008A7593"/>
    <w:rsid w:val="008B5646"/>
    <w:rsid w:val="008B5CE6"/>
    <w:rsid w:val="008B683F"/>
    <w:rsid w:val="008B7B00"/>
    <w:rsid w:val="008C07AD"/>
    <w:rsid w:val="008C1EC7"/>
    <w:rsid w:val="008C284B"/>
    <w:rsid w:val="008C2E19"/>
    <w:rsid w:val="008C314C"/>
    <w:rsid w:val="008C3E94"/>
    <w:rsid w:val="008C690D"/>
    <w:rsid w:val="008D24AE"/>
    <w:rsid w:val="008D3305"/>
    <w:rsid w:val="008D4AEA"/>
    <w:rsid w:val="008D4C75"/>
    <w:rsid w:val="008D55E8"/>
    <w:rsid w:val="008D59AC"/>
    <w:rsid w:val="008E56ED"/>
    <w:rsid w:val="008E64F8"/>
    <w:rsid w:val="008E69B1"/>
    <w:rsid w:val="008E6D2D"/>
    <w:rsid w:val="008E7819"/>
    <w:rsid w:val="008E79AC"/>
    <w:rsid w:val="008F00BE"/>
    <w:rsid w:val="008F2704"/>
    <w:rsid w:val="008F6F6D"/>
    <w:rsid w:val="00900917"/>
    <w:rsid w:val="00900D8C"/>
    <w:rsid w:val="00901994"/>
    <w:rsid w:val="00901C76"/>
    <w:rsid w:val="00901C93"/>
    <w:rsid w:val="00901E69"/>
    <w:rsid w:val="009021CA"/>
    <w:rsid w:val="00902259"/>
    <w:rsid w:val="00902F2E"/>
    <w:rsid w:val="00903C04"/>
    <w:rsid w:val="00903F6E"/>
    <w:rsid w:val="0090542A"/>
    <w:rsid w:val="00905689"/>
    <w:rsid w:val="00905F06"/>
    <w:rsid w:val="009064FF"/>
    <w:rsid w:val="00907058"/>
    <w:rsid w:val="00910531"/>
    <w:rsid w:val="0091117D"/>
    <w:rsid w:val="009114B7"/>
    <w:rsid w:val="009120AC"/>
    <w:rsid w:val="00916081"/>
    <w:rsid w:val="0092247A"/>
    <w:rsid w:val="00923965"/>
    <w:rsid w:val="00924E87"/>
    <w:rsid w:val="009260D7"/>
    <w:rsid w:val="0093004A"/>
    <w:rsid w:val="00930485"/>
    <w:rsid w:val="00931869"/>
    <w:rsid w:val="0093580A"/>
    <w:rsid w:val="009375FD"/>
    <w:rsid w:val="00941060"/>
    <w:rsid w:val="0094395A"/>
    <w:rsid w:val="00944066"/>
    <w:rsid w:val="00944B35"/>
    <w:rsid w:val="00944F7C"/>
    <w:rsid w:val="00945357"/>
    <w:rsid w:val="009456CA"/>
    <w:rsid w:val="009458C8"/>
    <w:rsid w:val="0094619C"/>
    <w:rsid w:val="00946837"/>
    <w:rsid w:val="009475E5"/>
    <w:rsid w:val="00947D33"/>
    <w:rsid w:val="00947DF4"/>
    <w:rsid w:val="00947E56"/>
    <w:rsid w:val="0095113A"/>
    <w:rsid w:val="009513B4"/>
    <w:rsid w:val="009545B3"/>
    <w:rsid w:val="00956446"/>
    <w:rsid w:val="00957247"/>
    <w:rsid w:val="00960539"/>
    <w:rsid w:val="00961D58"/>
    <w:rsid w:val="00962ABB"/>
    <w:rsid w:val="0096586B"/>
    <w:rsid w:val="00967604"/>
    <w:rsid w:val="0097021A"/>
    <w:rsid w:val="00970EEF"/>
    <w:rsid w:val="00972442"/>
    <w:rsid w:val="009746D7"/>
    <w:rsid w:val="00974DF1"/>
    <w:rsid w:val="00980730"/>
    <w:rsid w:val="00983A4B"/>
    <w:rsid w:val="00990937"/>
    <w:rsid w:val="009912CD"/>
    <w:rsid w:val="00991763"/>
    <w:rsid w:val="00997374"/>
    <w:rsid w:val="009A098C"/>
    <w:rsid w:val="009A1AD7"/>
    <w:rsid w:val="009A2AEB"/>
    <w:rsid w:val="009A5003"/>
    <w:rsid w:val="009A5A08"/>
    <w:rsid w:val="009A5C58"/>
    <w:rsid w:val="009A6A71"/>
    <w:rsid w:val="009A7C7B"/>
    <w:rsid w:val="009B2954"/>
    <w:rsid w:val="009B321C"/>
    <w:rsid w:val="009B3428"/>
    <w:rsid w:val="009B3CAD"/>
    <w:rsid w:val="009B6032"/>
    <w:rsid w:val="009C4251"/>
    <w:rsid w:val="009D0175"/>
    <w:rsid w:val="009D32F2"/>
    <w:rsid w:val="009D3733"/>
    <w:rsid w:val="009D3831"/>
    <w:rsid w:val="009D48EA"/>
    <w:rsid w:val="009D5097"/>
    <w:rsid w:val="009E0921"/>
    <w:rsid w:val="009E14D2"/>
    <w:rsid w:val="009E27C7"/>
    <w:rsid w:val="009E2A75"/>
    <w:rsid w:val="009E3146"/>
    <w:rsid w:val="009E373A"/>
    <w:rsid w:val="009E4787"/>
    <w:rsid w:val="009E5535"/>
    <w:rsid w:val="009E6890"/>
    <w:rsid w:val="009E6C91"/>
    <w:rsid w:val="009E7918"/>
    <w:rsid w:val="009F1933"/>
    <w:rsid w:val="009F19A3"/>
    <w:rsid w:val="009F1BB1"/>
    <w:rsid w:val="009F22AC"/>
    <w:rsid w:val="009F2773"/>
    <w:rsid w:val="009F41A5"/>
    <w:rsid w:val="009F44FE"/>
    <w:rsid w:val="009F510E"/>
    <w:rsid w:val="009F7E4E"/>
    <w:rsid w:val="00A014EA"/>
    <w:rsid w:val="00A02C32"/>
    <w:rsid w:val="00A03AE6"/>
    <w:rsid w:val="00A06C4F"/>
    <w:rsid w:val="00A109DB"/>
    <w:rsid w:val="00A11758"/>
    <w:rsid w:val="00A11A15"/>
    <w:rsid w:val="00A129B6"/>
    <w:rsid w:val="00A15E5E"/>
    <w:rsid w:val="00A17AF6"/>
    <w:rsid w:val="00A2448B"/>
    <w:rsid w:val="00A30D54"/>
    <w:rsid w:val="00A32706"/>
    <w:rsid w:val="00A32720"/>
    <w:rsid w:val="00A403E3"/>
    <w:rsid w:val="00A424E3"/>
    <w:rsid w:val="00A43273"/>
    <w:rsid w:val="00A4375F"/>
    <w:rsid w:val="00A46440"/>
    <w:rsid w:val="00A511F4"/>
    <w:rsid w:val="00A53579"/>
    <w:rsid w:val="00A5474A"/>
    <w:rsid w:val="00A555BA"/>
    <w:rsid w:val="00A56AB0"/>
    <w:rsid w:val="00A571C8"/>
    <w:rsid w:val="00A574E6"/>
    <w:rsid w:val="00A60285"/>
    <w:rsid w:val="00A60E4B"/>
    <w:rsid w:val="00A63864"/>
    <w:rsid w:val="00A64F80"/>
    <w:rsid w:val="00A65A82"/>
    <w:rsid w:val="00A65B96"/>
    <w:rsid w:val="00A662F1"/>
    <w:rsid w:val="00A73232"/>
    <w:rsid w:val="00A73EA6"/>
    <w:rsid w:val="00A810D8"/>
    <w:rsid w:val="00A84C50"/>
    <w:rsid w:val="00A8643C"/>
    <w:rsid w:val="00A86E8D"/>
    <w:rsid w:val="00A87F56"/>
    <w:rsid w:val="00A90B77"/>
    <w:rsid w:val="00A911B4"/>
    <w:rsid w:val="00A9411C"/>
    <w:rsid w:val="00AA313F"/>
    <w:rsid w:val="00AA4F32"/>
    <w:rsid w:val="00AA68B3"/>
    <w:rsid w:val="00AB0BBB"/>
    <w:rsid w:val="00AB316F"/>
    <w:rsid w:val="00AB60BA"/>
    <w:rsid w:val="00AB65EA"/>
    <w:rsid w:val="00AB767A"/>
    <w:rsid w:val="00AB7998"/>
    <w:rsid w:val="00AC03E6"/>
    <w:rsid w:val="00AC2AB7"/>
    <w:rsid w:val="00AC368E"/>
    <w:rsid w:val="00AC59D0"/>
    <w:rsid w:val="00AC5F14"/>
    <w:rsid w:val="00AC6D6B"/>
    <w:rsid w:val="00AC7D4E"/>
    <w:rsid w:val="00AD144E"/>
    <w:rsid w:val="00AD2A2C"/>
    <w:rsid w:val="00AD2F78"/>
    <w:rsid w:val="00AD35EE"/>
    <w:rsid w:val="00AD3AC3"/>
    <w:rsid w:val="00AD5240"/>
    <w:rsid w:val="00AD5A0B"/>
    <w:rsid w:val="00AE226E"/>
    <w:rsid w:val="00AE4BEF"/>
    <w:rsid w:val="00AE4D58"/>
    <w:rsid w:val="00AE58BC"/>
    <w:rsid w:val="00AE67D9"/>
    <w:rsid w:val="00AE7552"/>
    <w:rsid w:val="00AF099B"/>
    <w:rsid w:val="00AF0ABF"/>
    <w:rsid w:val="00AF2516"/>
    <w:rsid w:val="00AF27FD"/>
    <w:rsid w:val="00AF2B53"/>
    <w:rsid w:val="00AF405E"/>
    <w:rsid w:val="00AF7E9E"/>
    <w:rsid w:val="00B057E3"/>
    <w:rsid w:val="00B07C3D"/>
    <w:rsid w:val="00B1137A"/>
    <w:rsid w:val="00B11F2E"/>
    <w:rsid w:val="00B126DF"/>
    <w:rsid w:val="00B13000"/>
    <w:rsid w:val="00B1476D"/>
    <w:rsid w:val="00B148C1"/>
    <w:rsid w:val="00B16692"/>
    <w:rsid w:val="00B16BB8"/>
    <w:rsid w:val="00B20C4B"/>
    <w:rsid w:val="00B2171A"/>
    <w:rsid w:val="00B22194"/>
    <w:rsid w:val="00B326FC"/>
    <w:rsid w:val="00B33C15"/>
    <w:rsid w:val="00B372D0"/>
    <w:rsid w:val="00B407CB"/>
    <w:rsid w:val="00B41C28"/>
    <w:rsid w:val="00B429A6"/>
    <w:rsid w:val="00B515A6"/>
    <w:rsid w:val="00B51F2A"/>
    <w:rsid w:val="00B53603"/>
    <w:rsid w:val="00B55401"/>
    <w:rsid w:val="00B56827"/>
    <w:rsid w:val="00B6129B"/>
    <w:rsid w:val="00B650A2"/>
    <w:rsid w:val="00B65ABE"/>
    <w:rsid w:val="00B65F1E"/>
    <w:rsid w:val="00B70052"/>
    <w:rsid w:val="00B71342"/>
    <w:rsid w:val="00B73A07"/>
    <w:rsid w:val="00B745F5"/>
    <w:rsid w:val="00B7517B"/>
    <w:rsid w:val="00B759B0"/>
    <w:rsid w:val="00B75FFE"/>
    <w:rsid w:val="00B76F27"/>
    <w:rsid w:val="00B7766E"/>
    <w:rsid w:val="00B7776F"/>
    <w:rsid w:val="00B8075D"/>
    <w:rsid w:val="00B80DC2"/>
    <w:rsid w:val="00B81259"/>
    <w:rsid w:val="00B831AD"/>
    <w:rsid w:val="00B851DC"/>
    <w:rsid w:val="00B86259"/>
    <w:rsid w:val="00B87CA8"/>
    <w:rsid w:val="00B87D60"/>
    <w:rsid w:val="00B91C16"/>
    <w:rsid w:val="00B91E5C"/>
    <w:rsid w:val="00B92A00"/>
    <w:rsid w:val="00B933BD"/>
    <w:rsid w:val="00B94C7F"/>
    <w:rsid w:val="00B95161"/>
    <w:rsid w:val="00B9579C"/>
    <w:rsid w:val="00B9603A"/>
    <w:rsid w:val="00B96B03"/>
    <w:rsid w:val="00B97204"/>
    <w:rsid w:val="00B974F7"/>
    <w:rsid w:val="00B97AE7"/>
    <w:rsid w:val="00BA10CC"/>
    <w:rsid w:val="00BA2620"/>
    <w:rsid w:val="00BA264F"/>
    <w:rsid w:val="00BA282A"/>
    <w:rsid w:val="00BA7498"/>
    <w:rsid w:val="00BB15BE"/>
    <w:rsid w:val="00BB4C10"/>
    <w:rsid w:val="00BB7D2A"/>
    <w:rsid w:val="00BB7E8E"/>
    <w:rsid w:val="00BC04C0"/>
    <w:rsid w:val="00BC1528"/>
    <w:rsid w:val="00BC1A94"/>
    <w:rsid w:val="00BC288E"/>
    <w:rsid w:val="00BC359D"/>
    <w:rsid w:val="00BC53FE"/>
    <w:rsid w:val="00BC6965"/>
    <w:rsid w:val="00BD3023"/>
    <w:rsid w:val="00BD69CE"/>
    <w:rsid w:val="00BE0D6B"/>
    <w:rsid w:val="00BE11C1"/>
    <w:rsid w:val="00BE1CA2"/>
    <w:rsid w:val="00BE25DA"/>
    <w:rsid w:val="00BE4F48"/>
    <w:rsid w:val="00BE5678"/>
    <w:rsid w:val="00BF057C"/>
    <w:rsid w:val="00BF3FD8"/>
    <w:rsid w:val="00BF7A54"/>
    <w:rsid w:val="00C024F1"/>
    <w:rsid w:val="00C025F9"/>
    <w:rsid w:val="00C03E76"/>
    <w:rsid w:val="00C04436"/>
    <w:rsid w:val="00C04DEA"/>
    <w:rsid w:val="00C07C5F"/>
    <w:rsid w:val="00C11470"/>
    <w:rsid w:val="00C117DF"/>
    <w:rsid w:val="00C1243D"/>
    <w:rsid w:val="00C13F68"/>
    <w:rsid w:val="00C14931"/>
    <w:rsid w:val="00C2171F"/>
    <w:rsid w:val="00C22F79"/>
    <w:rsid w:val="00C2304A"/>
    <w:rsid w:val="00C23DCE"/>
    <w:rsid w:val="00C2485C"/>
    <w:rsid w:val="00C27DCE"/>
    <w:rsid w:val="00C30408"/>
    <w:rsid w:val="00C321CD"/>
    <w:rsid w:val="00C323CB"/>
    <w:rsid w:val="00C34DEA"/>
    <w:rsid w:val="00C43356"/>
    <w:rsid w:val="00C4718F"/>
    <w:rsid w:val="00C47205"/>
    <w:rsid w:val="00C47316"/>
    <w:rsid w:val="00C47431"/>
    <w:rsid w:val="00C5077B"/>
    <w:rsid w:val="00C5227F"/>
    <w:rsid w:val="00C55C99"/>
    <w:rsid w:val="00C569C1"/>
    <w:rsid w:val="00C56EA0"/>
    <w:rsid w:val="00C57B8D"/>
    <w:rsid w:val="00C61824"/>
    <w:rsid w:val="00C61F36"/>
    <w:rsid w:val="00C642FA"/>
    <w:rsid w:val="00C65A45"/>
    <w:rsid w:val="00C72EAE"/>
    <w:rsid w:val="00C73F9C"/>
    <w:rsid w:val="00C740D7"/>
    <w:rsid w:val="00C7461E"/>
    <w:rsid w:val="00C76B59"/>
    <w:rsid w:val="00C77ACE"/>
    <w:rsid w:val="00C80941"/>
    <w:rsid w:val="00C80DA1"/>
    <w:rsid w:val="00C81D0D"/>
    <w:rsid w:val="00C87B87"/>
    <w:rsid w:val="00C90A13"/>
    <w:rsid w:val="00C90F5F"/>
    <w:rsid w:val="00C92F0B"/>
    <w:rsid w:val="00C9312B"/>
    <w:rsid w:val="00C93743"/>
    <w:rsid w:val="00C941A5"/>
    <w:rsid w:val="00C944C7"/>
    <w:rsid w:val="00C946D7"/>
    <w:rsid w:val="00C95924"/>
    <w:rsid w:val="00C96192"/>
    <w:rsid w:val="00CA04CE"/>
    <w:rsid w:val="00CA097B"/>
    <w:rsid w:val="00CA0D60"/>
    <w:rsid w:val="00CA0EEA"/>
    <w:rsid w:val="00CA26FD"/>
    <w:rsid w:val="00CA2C06"/>
    <w:rsid w:val="00CA2DAC"/>
    <w:rsid w:val="00CB05DA"/>
    <w:rsid w:val="00CB1EFC"/>
    <w:rsid w:val="00CB2365"/>
    <w:rsid w:val="00CB3E1C"/>
    <w:rsid w:val="00CB4C21"/>
    <w:rsid w:val="00CB56EC"/>
    <w:rsid w:val="00CB605F"/>
    <w:rsid w:val="00CC1EA8"/>
    <w:rsid w:val="00CC24C9"/>
    <w:rsid w:val="00CC58EF"/>
    <w:rsid w:val="00CC7D41"/>
    <w:rsid w:val="00CD038D"/>
    <w:rsid w:val="00CD2238"/>
    <w:rsid w:val="00CD5609"/>
    <w:rsid w:val="00CD58FA"/>
    <w:rsid w:val="00CD5E84"/>
    <w:rsid w:val="00CE0390"/>
    <w:rsid w:val="00CE0821"/>
    <w:rsid w:val="00CE1EBF"/>
    <w:rsid w:val="00CE2817"/>
    <w:rsid w:val="00CE3AF4"/>
    <w:rsid w:val="00CE412F"/>
    <w:rsid w:val="00CE4323"/>
    <w:rsid w:val="00CE5991"/>
    <w:rsid w:val="00CE6142"/>
    <w:rsid w:val="00CE78EA"/>
    <w:rsid w:val="00CF03CE"/>
    <w:rsid w:val="00CF2061"/>
    <w:rsid w:val="00CF29AC"/>
    <w:rsid w:val="00CF6093"/>
    <w:rsid w:val="00CF6616"/>
    <w:rsid w:val="00CF6B5E"/>
    <w:rsid w:val="00CF7389"/>
    <w:rsid w:val="00D0009C"/>
    <w:rsid w:val="00D0115A"/>
    <w:rsid w:val="00D01E31"/>
    <w:rsid w:val="00D04EF6"/>
    <w:rsid w:val="00D058C6"/>
    <w:rsid w:val="00D06E7F"/>
    <w:rsid w:val="00D138EF"/>
    <w:rsid w:val="00D1561E"/>
    <w:rsid w:val="00D162ED"/>
    <w:rsid w:val="00D2242C"/>
    <w:rsid w:val="00D25FEB"/>
    <w:rsid w:val="00D26FA2"/>
    <w:rsid w:val="00D272D7"/>
    <w:rsid w:val="00D27B17"/>
    <w:rsid w:val="00D31B48"/>
    <w:rsid w:val="00D32150"/>
    <w:rsid w:val="00D33C8A"/>
    <w:rsid w:val="00D35C94"/>
    <w:rsid w:val="00D36322"/>
    <w:rsid w:val="00D407B1"/>
    <w:rsid w:val="00D40C23"/>
    <w:rsid w:val="00D43349"/>
    <w:rsid w:val="00D43BC8"/>
    <w:rsid w:val="00D45860"/>
    <w:rsid w:val="00D45949"/>
    <w:rsid w:val="00D45A21"/>
    <w:rsid w:val="00D46462"/>
    <w:rsid w:val="00D4647D"/>
    <w:rsid w:val="00D47762"/>
    <w:rsid w:val="00D47D75"/>
    <w:rsid w:val="00D53CDB"/>
    <w:rsid w:val="00D557B7"/>
    <w:rsid w:val="00D566A9"/>
    <w:rsid w:val="00D57133"/>
    <w:rsid w:val="00D60DD7"/>
    <w:rsid w:val="00D6461E"/>
    <w:rsid w:val="00D64C31"/>
    <w:rsid w:val="00D65F09"/>
    <w:rsid w:val="00D67ED4"/>
    <w:rsid w:val="00D7734E"/>
    <w:rsid w:val="00D82CDD"/>
    <w:rsid w:val="00D86919"/>
    <w:rsid w:val="00D90781"/>
    <w:rsid w:val="00D90B05"/>
    <w:rsid w:val="00D918AA"/>
    <w:rsid w:val="00D9270F"/>
    <w:rsid w:val="00D935DB"/>
    <w:rsid w:val="00D93990"/>
    <w:rsid w:val="00D96A79"/>
    <w:rsid w:val="00DA0273"/>
    <w:rsid w:val="00DA2FD0"/>
    <w:rsid w:val="00DA3CCB"/>
    <w:rsid w:val="00DA608B"/>
    <w:rsid w:val="00DA60C1"/>
    <w:rsid w:val="00DB2E76"/>
    <w:rsid w:val="00DB5DB3"/>
    <w:rsid w:val="00DB5F4F"/>
    <w:rsid w:val="00DB6B5C"/>
    <w:rsid w:val="00DB74DD"/>
    <w:rsid w:val="00DB7B85"/>
    <w:rsid w:val="00DB7BC3"/>
    <w:rsid w:val="00DC05ED"/>
    <w:rsid w:val="00DC61E3"/>
    <w:rsid w:val="00DC7FD7"/>
    <w:rsid w:val="00DD21DB"/>
    <w:rsid w:val="00DD3CED"/>
    <w:rsid w:val="00DD4E08"/>
    <w:rsid w:val="00DD54B5"/>
    <w:rsid w:val="00DD5534"/>
    <w:rsid w:val="00DD5D87"/>
    <w:rsid w:val="00DD73FD"/>
    <w:rsid w:val="00DE10CD"/>
    <w:rsid w:val="00DE2CA5"/>
    <w:rsid w:val="00DE346C"/>
    <w:rsid w:val="00DE59B3"/>
    <w:rsid w:val="00DE6544"/>
    <w:rsid w:val="00DE6546"/>
    <w:rsid w:val="00DE733E"/>
    <w:rsid w:val="00DF0322"/>
    <w:rsid w:val="00DF0D38"/>
    <w:rsid w:val="00DF125B"/>
    <w:rsid w:val="00DF14AB"/>
    <w:rsid w:val="00DF2C62"/>
    <w:rsid w:val="00DF3F99"/>
    <w:rsid w:val="00DF4CA1"/>
    <w:rsid w:val="00DF5D05"/>
    <w:rsid w:val="00DF5F70"/>
    <w:rsid w:val="00DF66F4"/>
    <w:rsid w:val="00E00C9F"/>
    <w:rsid w:val="00E025D7"/>
    <w:rsid w:val="00E05239"/>
    <w:rsid w:val="00E05A23"/>
    <w:rsid w:val="00E07238"/>
    <w:rsid w:val="00E10A7E"/>
    <w:rsid w:val="00E10B6A"/>
    <w:rsid w:val="00E111D5"/>
    <w:rsid w:val="00E136C9"/>
    <w:rsid w:val="00E140FA"/>
    <w:rsid w:val="00E15AC6"/>
    <w:rsid w:val="00E2006E"/>
    <w:rsid w:val="00E20247"/>
    <w:rsid w:val="00E2135A"/>
    <w:rsid w:val="00E24E2E"/>
    <w:rsid w:val="00E27E1D"/>
    <w:rsid w:val="00E31F45"/>
    <w:rsid w:val="00E35030"/>
    <w:rsid w:val="00E354F5"/>
    <w:rsid w:val="00E35B9D"/>
    <w:rsid w:val="00E41240"/>
    <w:rsid w:val="00E42353"/>
    <w:rsid w:val="00E432AD"/>
    <w:rsid w:val="00E4698A"/>
    <w:rsid w:val="00E47F21"/>
    <w:rsid w:val="00E50393"/>
    <w:rsid w:val="00E54649"/>
    <w:rsid w:val="00E612E9"/>
    <w:rsid w:val="00E62202"/>
    <w:rsid w:val="00E63DC7"/>
    <w:rsid w:val="00E64C3D"/>
    <w:rsid w:val="00E71396"/>
    <w:rsid w:val="00E71733"/>
    <w:rsid w:val="00E74AD2"/>
    <w:rsid w:val="00E75E83"/>
    <w:rsid w:val="00E75FDC"/>
    <w:rsid w:val="00E82E4B"/>
    <w:rsid w:val="00E837FB"/>
    <w:rsid w:val="00E860A0"/>
    <w:rsid w:val="00E9099C"/>
    <w:rsid w:val="00E93977"/>
    <w:rsid w:val="00E942CD"/>
    <w:rsid w:val="00E94B79"/>
    <w:rsid w:val="00E95FDE"/>
    <w:rsid w:val="00E96ACD"/>
    <w:rsid w:val="00EA1458"/>
    <w:rsid w:val="00EA244B"/>
    <w:rsid w:val="00EA2FB1"/>
    <w:rsid w:val="00EA4313"/>
    <w:rsid w:val="00EA452F"/>
    <w:rsid w:val="00EA4EEF"/>
    <w:rsid w:val="00EB1804"/>
    <w:rsid w:val="00EB194B"/>
    <w:rsid w:val="00EB2ADE"/>
    <w:rsid w:val="00EB4058"/>
    <w:rsid w:val="00EC1932"/>
    <w:rsid w:val="00EC3FC1"/>
    <w:rsid w:val="00EC5EA5"/>
    <w:rsid w:val="00EC7459"/>
    <w:rsid w:val="00ED1206"/>
    <w:rsid w:val="00ED4A28"/>
    <w:rsid w:val="00ED56ED"/>
    <w:rsid w:val="00ED5D59"/>
    <w:rsid w:val="00ED5F78"/>
    <w:rsid w:val="00ED7B88"/>
    <w:rsid w:val="00EE1A9B"/>
    <w:rsid w:val="00EE366B"/>
    <w:rsid w:val="00EE435F"/>
    <w:rsid w:val="00EE486B"/>
    <w:rsid w:val="00EE68DF"/>
    <w:rsid w:val="00EE7E87"/>
    <w:rsid w:val="00EF0AFA"/>
    <w:rsid w:val="00EF1515"/>
    <w:rsid w:val="00EF2D08"/>
    <w:rsid w:val="00EF2DBC"/>
    <w:rsid w:val="00EF7163"/>
    <w:rsid w:val="00F003DA"/>
    <w:rsid w:val="00F00C01"/>
    <w:rsid w:val="00F01490"/>
    <w:rsid w:val="00F02588"/>
    <w:rsid w:val="00F030CF"/>
    <w:rsid w:val="00F041AB"/>
    <w:rsid w:val="00F04D20"/>
    <w:rsid w:val="00F07494"/>
    <w:rsid w:val="00F076CC"/>
    <w:rsid w:val="00F101FA"/>
    <w:rsid w:val="00F13EDC"/>
    <w:rsid w:val="00F168A3"/>
    <w:rsid w:val="00F20234"/>
    <w:rsid w:val="00F214B2"/>
    <w:rsid w:val="00F2366D"/>
    <w:rsid w:val="00F245FE"/>
    <w:rsid w:val="00F24D2B"/>
    <w:rsid w:val="00F2553A"/>
    <w:rsid w:val="00F278F6"/>
    <w:rsid w:val="00F3008B"/>
    <w:rsid w:val="00F30F66"/>
    <w:rsid w:val="00F3186F"/>
    <w:rsid w:val="00F3308B"/>
    <w:rsid w:val="00F34213"/>
    <w:rsid w:val="00F35826"/>
    <w:rsid w:val="00F35F7A"/>
    <w:rsid w:val="00F360AD"/>
    <w:rsid w:val="00F37383"/>
    <w:rsid w:val="00F40428"/>
    <w:rsid w:val="00F425FB"/>
    <w:rsid w:val="00F42FB7"/>
    <w:rsid w:val="00F43B98"/>
    <w:rsid w:val="00F4534F"/>
    <w:rsid w:val="00F45EB2"/>
    <w:rsid w:val="00F470AF"/>
    <w:rsid w:val="00F47DC4"/>
    <w:rsid w:val="00F50D0E"/>
    <w:rsid w:val="00F52F3A"/>
    <w:rsid w:val="00F538A1"/>
    <w:rsid w:val="00F53BA1"/>
    <w:rsid w:val="00F54107"/>
    <w:rsid w:val="00F54EDD"/>
    <w:rsid w:val="00F56308"/>
    <w:rsid w:val="00F5681D"/>
    <w:rsid w:val="00F618F9"/>
    <w:rsid w:val="00F61E10"/>
    <w:rsid w:val="00F6560A"/>
    <w:rsid w:val="00F6576B"/>
    <w:rsid w:val="00F659A3"/>
    <w:rsid w:val="00F715CF"/>
    <w:rsid w:val="00F766AC"/>
    <w:rsid w:val="00F77EB1"/>
    <w:rsid w:val="00F820DC"/>
    <w:rsid w:val="00F834C9"/>
    <w:rsid w:val="00F925C5"/>
    <w:rsid w:val="00F934D1"/>
    <w:rsid w:val="00F94971"/>
    <w:rsid w:val="00F9601D"/>
    <w:rsid w:val="00F9679B"/>
    <w:rsid w:val="00FA02B3"/>
    <w:rsid w:val="00FA20DF"/>
    <w:rsid w:val="00FA251D"/>
    <w:rsid w:val="00FA290C"/>
    <w:rsid w:val="00FA2925"/>
    <w:rsid w:val="00FA32A7"/>
    <w:rsid w:val="00FA3658"/>
    <w:rsid w:val="00FA530E"/>
    <w:rsid w:val="00FA5AE6"/>
    <w:rsid w:val="00FA656C"/>
    <w:rsid w:val="00FA7240"/>
    <w:rsid w:val="00FB2280"/>
    <w:rsid w:val="00FB3900"/>
    <w:rsid w:val="00FB4FF4"/>
    <w:rsid w:val="00FB69BF"/>
    <w:rsid w:val="00FB7319"/>
    <w:rsid w:val="00FB75DB"/>
    <w:rsid w:val="00FC26A6"/>
    <w:rsid w:val="00FC2743"/>
    <w:rsid w:val="00FC2B47"/>
    <w:rsid w:val="00FC31A8"/>
    <w:rsid w:val="00FC3283"/>
    <w:rsid w:val="00FC6435"/>
    <w:rsid w:val="00FC7028"/>
    <w:rsid w:val="00FC7453"/>
    <w:rsid w:val="00FC7EEE"/>
    <w:rsid w:val="00FD2263"/>
    <w:rsid w:val="00FD7D66"/>
    <w:rsid w:val="00FE0088"/>
    <w:rsid w:val="00FE07E6"/>
    <w:rsid w:val="00FE0D0F"/>
    <w:rsid w:val="00FE0FF7"/>
    <w:rsid w:val="00FE21AC"/>
    <w:rsid w:val="00FE2B3E"/>
    <w:rsid w:val="00FE4E88"/>
    <w:rsid w:val="00FE59FC"/>
    <w:rsid w:val="00FF1B07"/>
    <w:rsid w:val="00FF28E4"/>
    <w:rsid w:val="00FF2E2B"/>
    <w:rsid w:val="00FF34EA"/>
    <w:rsid w:val="00FF5750"/>
    <w:rsid w:val="00FF5FCE"/>
    <w:rsid w:val="00FF6481"/>
    <w:rsid w:val="00FF7A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68DF"/>
    <w:rPr>
      <w:rFonts w:ascii="Times New Roman" w:eastAsia="Times New Roman" w:hAnsi="Times New Roman"/>
      <w:sz w:val="24"/>
      <w:szCs w:val="24"/>
    </w:rPr>
  </w:style>
  <w:style w:type="paragraph" w:styleId="Cmsor1">
    <w:name w:val="heading 1"/>
    <w:basedOn w:val="Norml"/>
    <w:next w:val="Norml"/>
    <w:link w:val="Cmsor1Char"/>
    <w:qFormat/>
    <w:rsid w:val="00314B80"/>
    <w:pPr>
      <w:keepNext/>
      <w:numPr>
        <w:numId w:val="1"/>
      </w:numPr>
      <w:suppressAutoHyphens/>
      <w:overflowPunct w:val="0"/>
      <w:autoSpaceDE w:val="0"/>
      <w:jc w:val="both"/>
      <w:textAlignment w:val="baseline"/>
      <w:outlineLvl w:val="0"/>
    </w:pPr>
    <w:rPr>
      <w:szCs w:val="20"/>
      <w:lang w:eastAsia="ar-SA"/>
    </w:rPr>
  </w:style>
  <w:style w:type="paragraph" w:styleId="Cmsor2">
    <w:name w:val="heading 2"/>
    <w:basedOn w:val="Norml"/>
    <w:next w:val="Norml"/>
    <w:link w:val="Cmsor2Char"/>
    <w:uiPriority w:val="9"/>
    <w:semiHidden/>
    <w:unhideWhenUsed/>
    <w:qFormat/>
    <w:rsid w:val="000B6E8F"/>
    <w:pPr>
      <w:keepNext/>
      <w:spacing w:before="240" w:after="60"/>
      <w:outlineLvl w:val="1"/>
    </w:pPr>
    <w:rPr>
      <w:rFonts w:ascii="Cambria" w:hAnsi="Cambria"/>
      <w:b/>
      <w:bCs/>
      <w:i/>
      <w:iCs/>
      <w:sz w:val="28"/>
      <w:szCs w:val="28"/>
      <w:lang/>
    </w:rPr>
  </w:style>
  <w:style w:type="paragraph" w:styleId="Cmsor3">
    <w:name w:val="heading 3"/>
    <w:basedOn w:val="Norml"/>
    <w:next w:val="Norml"/>
    <w:link w:val="Cmsor3Char"/>
    <w:uiPriority w:val="9"/>
    <w:unhideWhenUsed/>
    <w:qFormat/>
    <w:rsid w:val="00832CC7"/>
    <w:pPr>
      <w:keepNext/>
      <w:spacing w:before="240" w:after="60"/>
      <w:outlineLvl w:val="2"/>
    </w:pPr>
    <w:rPr>
      <w:rFonts w:ascii="Cambria" w:hAnsi="Cambria"/>
      <w:b/>
      <w:bCs/>
      <w:sz w:val="26"/>
      <w:szCs w:val="26"/>
      <w:lang/>
    </w:rPr>
  </w:style>
  <w:style w:type="paragraph" w:styleId="Cmsor5">
    <w:name w:val="heading 5"/>
    <w:basedOn w:val="Norml"/>
    <w:next w:val="Norml"/>
    <w:link w:val="Cmsor5Char"/>
    <w:uiPriority w:val="9"/>
    <w:semiHidden/>
    <w:unhideWhenUsed/>
    <w:qFormat/>
    <w:rsid w:val="008D59AC"/>
    <w:pPr>
      <w:spacing w:before="240" w:after="60"/>
      <w:outlineLvl w:val="4"/>
    </w:pPr>
    <w:rPr>
      <w:rFonts w:ascii="Calibri" w:hAnsi="Calibri"/>
      <w:b/>
      <w:bCs/>
      <w:i/>
      <w:iCs/>
      <w:sz w:val="26"/>
      <w:szCs w:val="26"/>
      <w:lang/>
    </w:rPr>
  </w:style>
  <w:style w:type="paragraph" w:styleId="Cmsor7">
    <w:name w:val="heading 7"/>
    <w:basedOn w:val="Norml"/>
    <w:next w:val="Norml"/>
    <w:link w:val="Cmsor7Char"/>
    <w:uiPriority w:val="9"/>
    <w:semiHidden/>
    <w:unhideWhenUsed/>
    <w:qFormat/>
    <w:rsid w:val="000B6E8F"/>
    <w:pPr>
      <w:spacing w:before="240" w:after="60"/>
      <w:outlineLvl w:val="6"/>
    </w:pPr>
    <w:rPr>
      <w:rFonts w:ascii="Calibri" w:hAnsi="Calibri"/>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szveg">
    <w:name w:val="Alapért. szöveg"/>
    <w:basedOn w:val="Norml"/>
    <w:rsid w:val="00EE68DF"/>
    <w:pPr>
      <w:overflowPunct w:val="0"/>
      <w:autoSpaceDE w:val="0"/>
      <w:autoSpaceDN w:val="0"/>
      <w:adjustRightInd w:val="0"/>
    </w:pPr>
    <w:rPr>
      <w:rFonts w:eastAsia="Calibri"/>
      <w:noProof/>
      <w:szCs w:val="20"/>
    </w:rPr>
  </w:style>
  <w:style w:type="paragraph" w:styleId="Listaszerbekezds">
    <w:name w:val="List Paragraph"/>
    <w:aliases w:val="List Paragraph à moi,Dot pt,No Spacing1,List Paragraph Char Char Char,Indicator Text,Numbered Para 1,Számozott lista 1,Eszeri felsorolás,Welt L,Bullet_1,List Paragraph,lista_2,Színes lista – 1. jelölőszín1,Bullet List,FooterText,列出段落"/>
    <w:basedOn w:val="Norml"/>
    <w:link w:val="ListaszerbekezdsChar"/>
    <w:uiPriority w:val="34"/>
    <w:qFormat/>
    <w:rsid w:val="00EE68DF"/>
    <w:pPr>
      <w:ind w:left="708"/>
    </w:pPr>
    <w:rPr>
      <w:rFonts w:eastAsia="Calibri"/>
      <w:lang/>
    </w:rPr>
  </w:style>
  <w:style w:type="paragraph" w:styleId="lfej">
    <w:name w:val="header"/>
    <w:basedOn w:val="Norml"/>
    <w:link w:val="lfejChar"/>
    <w:unhideWhenUsed/>
    <w:rsid w:val="00314B80"/>
    <w:pPr>
      <w:tabs>
        <w:tab w:val="center" w:pos="4536"/>
        <w:tab w:val="right" w:pos="9072"/>
      </w:tabs>
    </w:pPr>
    <w:rPr>
      <w:lang/>
    </w:rPr>
  </w:style>
  <w:style w:type="character" w:customStyle="1" w:styleId="lfejChar">
    <w:name w:val="Élőfej Char"/>
    <w:link w:val="lfej"/>
    <w:rsid w:val="00314B80"/>
    <w:rPr>
      <w:rFonts w:ascii="Times New Roman" w:eastAsia="Times New Roman" w:hAnsi="Times New Roman"/>
      <w:sz w:val="24"/>
      <w:szCs w:val="24"/>
    </w:rPr>
  </w:style>
  <w:style w:type="paragraph" w:styleId="llb">
    <w:name w:val="footer"/>
    <w:basedOn w:val="Norml"/>
    <w:link w:val="llbChar"/>
    <w:unhideWhenUsed/>
    <w:rsid w:val="00314B80"/>
    <w:pPr>
      <w:tabs>
        <w:tab w:val="center" w:pos="4536"/>
        <w:tab w:val="right" w:pos="9072"/>
      </w:tabs>
    </w:pPr>
    <w:rPr>
      <w:lang/>
    </w:rPr>
  </w:style>
  <w:style w:type="character" w:customStyle="1" w:styleId="llbChar">
    <w:name w:val="Élőláb Char"/>
    <w:link w:val="llb"/>
    <w:rsid w:val="00314B80"/>
    <w:rPr>
      <w:rFonts w:ascii="Times New Roman" w:eastAsia="Times New Roman" w:hAnsi="Times New Roman"/>
      <w:sz w:val="24"/>
      <w:szCs w:val="24"/>
    </w:rPr>
  </w:style>
  <w:style w:type="character" w:customStyle="1" w:styleId="Cmsor1Char">
    <w:name w:val="Címsor 1 Char"/>
    <w:link w:val="Cmsor1"/>
    <w:rsid w:val="00314B80"/>
    <w:rPr>
      <w:rFonts w:ascii="Times New Roman" w:eastAsia="Times New Roman" w:hAnsi="Times New Roman"/>
      <w:sz w:val="24"/>
      <w:lang w:eastAsia="ar-SA"/>
    </w:rPr>
  </w:style>
  <w:style w:type="paragraph" w:customStyle="1" w:styleId="DefaultText">
    <w:name w:val="Default Text"/>
    <w:basedOn w:val="Norml"/>
    <w:rsid w:val="00314B80"/>
    <w:pPr>
      <w:suppressAutoHyphens/>
      <w:overflowPunct w:val="0"/>
      <w:autoSpaceDE w:val="0"/>
      <w:textAlignment w:val="baseline"/>
    </w:pPr>
    <w:rPr>
      <w:szCs w:val="20"/>
      <w:lang w:eastAsia="ar-SA"/>
    </w:rPr>
  </w:style>
  <w:style w:type="paragraph" w:styleId="NormlWeb">
    <w:name w:val="Normal (Web)"/>
    <w:basedOn w:val="Norml"/>
    <w:unhideWhenUsed/>
    <w:rsid w:val="00314B80"/>
    <w:pPr>
      <w:spacing w:before="100" w:beforeAutospacing="1" w:after="100" w:afterAutospacing="1"/>
    </w:pPr>
  </w:style>
  <w:style w:type="character" w:styleId="Kiemels2">
    <w:name w:val="Strong"/>
    <w:uiPriority w:val="22"/>
    <w:qFormat/>
    <w:rsid w:val="00314B80"/>
    <w:rPr>
      <w:b/>
      <w:bCs/>
    </w:rPr>
  </w:style>
  <w:style w:type="character" w:customStyle="1" w:styleId="Cmsor2Char">
    <w:name w:val="Címsor 2 Char"/>
    <w:link w:val="Cmsor2"/>
    <w:uiPriority w:val="9"/>
    <w:semiHidden/>
    <w:rsid w:val="000B6E8F"/>
    <w:rPr>
      <w:rFonts w:ascii="Cambria" w:eastAsia="Times New Roman" w:hAnsi="Cambria" w:cs="Times New Roman"/>
      <w:b/>
      <w:bCs/>
      <w:i/>
      <w:iCs/>
      <w:sz w:val="28"/>
      <w:szCs w:val="28"/>
    </w:rPr>
  </w:style>
  <w:style w:type="character" w:customStyle="1" w:styleId="Cmsor7Char">
    <w:name w:val="Címsor 7 Char"/>
    <w:link w:val="Cmsor7"/>
    <w:uiPriority w:val="9"/>
    <w:semiHidden/>
    <w:rsid w:val="000B6E8F"/>
    <w:rPr>
      <w:rFonts w:ascii="Calibri" w:eastAsia="Times New Roman" w:hAnsi="Calibri" w:cs="Times New Roman"/>
      <w:sz w:val="24"/>
      <w:szCs w:val="24"/>
    </w:rPr>
  </w:style>
  <w:style w:type="paragraph" w:styleId="Szvegtrzs">
    <w:name w:val="Body Text"/>
    <w:basedOn w:val="Norml"/>
    <w:link w:val="SzvegtrzsChar"/>
    <w:rsid w:val="000B6E8F"/>
    <w:pPr>
      <w:suppressAutoHyphens/>
      <w:spacing w:line="360" w:lineRule="auto"/>
      <w:jc w:val="both"/>
    </w:pPr>
    <w:rPr>
      <w:sz w:val="28"/>
      <w:szCs w:val="20"/>
      <w:lang w:eastAsia="ar-SA"/>
    </w:rPr>
  </w:style>
  <w:style w:type="character" w:customStyle="1" w:styleId="SzvegtrzsChar">
    <w:name w:val="Szövegtörzs Char"/>
    <w:link w:val="Szvegtrzs"/>
    <w:rsid w:val="000B6E8F"/>
    <w:rPr>
      <w:rFonts w:ascii="Times New Roman" w:eastAsia="Times New Roman" w:hAnsi="Times New Roman"/>
      <w:sz w:val="28"/>
      <w:lang w:eastAsia="ar-SA"/>
    </w:rPr>
  </w:style>
  <w:style w:type="paragraph" w:styleId="Szvegtrzsbehzssal">
    <w:name w:val="Body Text Indent"/>
    <w:basedOn w:val="Norml"/>
    <w:link w:val="SzvegtrzsbehzssalChar"/>
    <w:rsid w:val="000B6E8F"/>
    <w:pPr>
      <w:suppressAutoHyphens/>
      <w:spacing w:line="360" w:lineRule="auto"/>
      <w:ind w:left="357"/>
    </w:pPr>
    <w:rPr>
      <w:sz w:val="28"/>
      <w:szCs w:val="20"/>
      <w:lang w:eastAsia="ar-SA"/>
    </w:rPr>
  </w:style>
  <w:style w:type="character" w:customStyle="1" w:styleId="SzvegtrzsbehzssalChar">
    <w:name w:val="Szövegtörzs behúzással Char"/>
    <w:link w:val="Szvegtrzsbehzssal"/>
    <w:rsid w:val="000B6E8F"/>
    <w:rPr>
      <w:rFonts w:ascii="Times New Roman" w:eastAsia="Times New Roman" w:hAnsi="Times New Roman"/>
      <w:sz w:val="28"/>
      <w:lang w:eastAsia="ar-SA"/>
    </w:rPr>
  </w:style>
  <w:style w:type="paragraph" w:customStyle="1" w:styleId="Norml1">
    <w:name w:val="Normál+1"/>
    <w:basedOn w:val="Norml"/>
    <w:next w:val="Norml"/>
    <w:rsid w:val="000B6E8F"/>
    <w:pPr>
      <w:autoSpaceDE w:val="0"/>
      <w:autoSpaceDN w:val="0"/>
      <w:adjustRightInd w:val="0"/>
    </w:pPr>
    <w:rPr>
      <w:lang w:val="en-US" w:eastAsia="en-US"/>
    </w:rPr>
  </w:style>
  <w:style w:type="character" w:styleId="Hiperhivatkozs">
    <w:name w:val="Hyperlink"/>
    <w:unhideWhenUsed/>
    <w:rsid w:val="000B6E8F"/>
    <w:rPr>
      <w:color w:val="0000FF"/>
      <w:u w:val="single"/>
    </w:rPr>
  </w:style>
  <w:style w:type="character" w:customStyle="1" w:styleId="apple-converted-space">
    <w:name w:val="apple-converted-space"/>
    <w:basedOn w:val="Bekezdsalapbettpusa"/>
    <w:rsid w:val="000B6E8F"/>
  </w:style>
  <w:style w:type="paragraph" w:styleId="Szvegtrzs2">
    <w:name w:val="Body Text 2"/>
    <w:basedOn w:val="Norml"/>
    <w:link w:val="Szvegtrzs2Char"/>
    <w:uiPriority w:val="99"/>
    <w:semiHidden/>
    <w:unhideWhenUsed/>
    <w:rsid w:val="000B6E8F"/>
    <w:pPr>
      <w:spacing w:after="120" w:line="480" w:lineRule="auto"/>
    </w:pPr>
    <w:rPr>
      <w:lang/>
    </w:rPr>
  </w:style>
  <w:style w:type="character" w:customStyle="1" w:styleId="Szvegtrzs2Char">
    <w:name w:val="Szövegtörzs 2 Char"/>
    <w:link w:val="Szvegtrzs2"/>
    <w:uiPriority w:val="99"/>
    <w:semiHidden/>
    <w:rsid w:val="000B6E8F"/>
    <w:rPr>
      <w:rFonts w:ascii="Times New Roman" w:eastAsia="Times New Roman" w:hAnsi="Times New Roman"/>
      <w:sz w:val="24"/>
      <w:szCs w:val="24"/>
    </w:rPr>
  </w:style>
  <w:style w:type="paragraph" w:styleId="Nincstrkz">
    <w:name w:val="No Spacing"/>
    <w:aliases w:val="Normál 2,KABA_Címsor3"/>
    <w:link w:val="NincstrkzChar1"/>
    <w:uiPriority w:val="1"/>
    <w:qFormat/>
    <w:rsid w:val="00F07494"/>
    <w:rPr>
      <w:sz w:val="22"/>
      <w:szCs w:val="22"/>
      <w:lang w:eastAsia="en-US"/>
    </w:rPr>
  </w:style>
  <w:style w:type="paragraph" w:styleId="Cm">
    <w:name w:val="Title"/>
    <w:basedOn w:val="Norml"/>
    <w:next w:val="Norml"/>
    <w:link w:val="CmChar"/>
    <w:uiPriority w:val="10"/>
    <w:qFormat/>
    <w:rsid w:val="001F72A7"/>
    <w:pPr>
      <w:spacing w:before="240" w:after="60"/>
      <w:jc w:val="center"/>
      <w:outlineLvl w:val="0"/>
    </w:pPr>
    <w:rPr>
      <w:rFonts w:ascii="Cambria" w:hAnsi="Cambria"/>
      <w:b/>
      <w:bCs/>
      <w:kern w:val="28"/>
      <w:sz w:val="32"/>
      <w:szCs w:val="32"/>
      <w:lang/>
    </w:rPr>
  </w:style>
  <w:style w:type="character" w:customStyle="1" w:styleId="CmChar">
    <w:name w:val="Cím Char"/>
    <w:link w:val="Cm"/>
    <w:uiPriority w:val="10"/>
    <w:rsid w:val="001F72A7"/>
    <w:rPr>
      <w:rFonts w:ascii="Cambria" w:eastAsia="Times New Roman" w:hAnsi="Cambria"/>
      <w:b/>
      <w:bCs/>
      <w:kern w:val="28"/>
      <w:sz w:val="32"/>
      <w:szCs w:val="32"/>
    </w:rPr>
  </w:style>
  <w:style w:type="paragraph" w:customStyle="1" w:styleId="Tblzattartalom">
    <w:name w:val="Táblázattartalom"/>
    <w:basedOn w:val="Norml"/>
    <w:rsid w:val="00336E71"/>
    <w:pPr>
      <w:suppressLineNumbers/>
      <w:suppressAutoHyphens/>
    </w:pPr>
    <w:rPr>
      <w:rFonts w:ascii="Arial" w:hAnsi="Arial"/>
      <w:sz w:val="18"/>
      <w:szCs w:val="20"/>
      <w:lang w:eastAsia="ar-SA"/>
    </w:rPr>
  </w:style>
  <w:style w:type="character" w:customStyle="1" w:styleId="Cmsor3Char">
    <w:name w:val="Címsor 3 Char"/>
    <w:link w:val="Cmsor3"/>
    <w:uiPriority w:val="9"/>
    <w:rsid w:val="00832CC7"/>
    <w:rPr>
      <w:rFonts w:ascii="Cambria" w:eastAsia="Times New Roman" w:hAnsi="Cambria" w:cs="Times New Roman"/>
      <w:b/>
      <w:bCs/>
      <w:sz w:val="26"/>
      <w:szCs w:val="26"/>
    </w:rPr>
  </w:style>
  <w:style w:type="paragraph" w:customStyle="1" w:styleId="BodyText32">
    <w:name w:val="Body Text 32"/>
    <w:basedOn w:val="Norml"/>
    <w:rsid w:val="0070678B"/>
    <w:pPr>
      <w:overflowPunct w:val="0"/>
      <w:autoSpaceDE w:val="0"/>
      <w:autoSpaceDN w:val="0"/>
      <w:adjustRightInd w:val="0"/>
      <w:jc w:val="both"/>
    </w:pPr>
    <w:rPr>
      <w:i/>
      <w:iCs/>
    </w:rPr>
  </w:style>
  <w:style w:type="paragraph" w:customStyle="1" w:styleId="Standard">
    <w:name w:val="Standard"/>
    <w:rsid w:val="00E31F4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Cmsor5Char">
    <w:name w:val="Címsor 5 Char"/>
    <w:link w:val="Cmsor5"/>
    <w:uiPriority w:val="9"/>
    <w:semiHidden/>
    <w:rsid w:val="008D59AC"/>
    <w:rPr>
      <w:rFonts w:ascii="Calibri" w:eastAsia="Times New Roman" w:hAnsi="Calibri" w:cs="Times New Roman"/>
      <w:b/>
      <w:bCs/>
      <w:i/>
      <w:iCs/>
      <w:sz w:val="26"/>
      <w:szCs w:val="26"/>
    </w:rPr>
  </w:style>
  <w:style w:type="paragraph" w:customStyle="1" w:styleId="Default">
    <w:name w:val="Default"/>
    <w:rsid w:val="00012DD8"/>
    <w:pPr>
      <w:suppressAutoHyphens/>
      <w:autoSpaceDE w:val="0"/>
    </w:pPr>
    <w:rPr>
      <w:rFonts w:ascii="Cambria" w:hAnsi="Cambria" w:cs="Cambria"/>
      <w:color w:val="000000"/>
      <w:sz w:val="24"/>
      <w:szCs w:val="24"/>
      <w:lang w:eastAsia="ar-SA"/>
    </w:rPr>
  </w:style>
  <w:style w:type="character" w:customStyle="1" w:styleId="Feloldatlanmegemlts">
    <w:name w:val="Feloldatlan megemlítés"/>
    <w:uiPriority w:val="99"/>
    <w:semiHidden/>
    <w:unhideWhenUsed/>
    <w:rsid w:val="0027486C"/>
    <w:rPr>
      <w:color w:val="808080"/>
      <w:shd w:val="clear" w:color="auto" w:fill="E6E6E6"/>
    </w:rPr>
  </w:style>
  <w:style w:type="paragraph" w:styleId="Lista3">
    <w:name w:val="List 3"/>
    <w:basedOn w:val="Norml"/>
    <w:rsid w:val="00F9679B"/>
    <w:pPr>
      <w:ind w:left="849" w:hanging="283"/>
    </w:pPr>
    <w:rPr>
      <w:rFonts w:ascii="Arial" w:hAnsi="Arial"/>
      <w:szCs w:val="20"/>
    </w:rPr>
  </w:style>
  <w:style w:type="character" w:customStyle="1" w:styleId="ListParagraphChar">
    <w:name w:val="List Paragraph Char"/>
    <w:link w:val="Listaszerbekezds1"/>
    <w:locked/>
    <w:rsid w:val="008A626F"/>
    <w:rPr>
      <w:rFonts w:cs="Calibri"/>
      <w:sz w:val="22"/>
      <w:szCs w:val="22"/>
      <w:lang w:eastAsia="en-US"/>
    </w:rPr>
  </w:style>
  <w:style w:type="paragraph" w:customStyle="1" w:styleId="Listaszerbekezds1">
    <w:name w:val="Listaszerű bekezdés1"/>
    <w:basedOn w:val="Norml"/>
    <w:link w:val="ListParagraphChar"/>
    <w:rsid w:val="008A626F"/>
    <w:pPr>
      <w:spacing w:after="200" w:line="276" w:lineRule="auto"/>
      <w:ind w:left="720"/>
    </w:pPr>
    <w:rPr>
      <w:rFonts w:ascii="Calibri" w:eastAsia="Calibri" w:hAnsi="Calibri"/>
      <w:sz w:val="22"/>
      <w:szCs w:val="22"/>
      <w:lang w:eastAsia="en-US"/>
    </w:rPr>
  </w:style>
  <w:style w:type="paragraph" w:customStyle="1" w:styleId="cf0">
    <w:name w:val="cf0"/>
    <w:basedOn w:val="Norml"/>
    <w:rsid w:val="008A626F"/>
    <w:pPr>
      <w:spacing w:before="100" w:beforeAutospacing="1" w:after="100" w:afterAutospacing="1"/>
    </w:pPr>
    <w:rPr>
      <w:rFonts w:eastAsia="Calibri"/>
    </w:rPr>
  </w:style>
  <w:style w:type="paragraph" w:customStyle="1" w:styleId="Nincstrkz1">
    <w:name w:val="Nincs térköz1"/>
    <w:rsid w:val="008A626F"/>
    <w:rPr>
      <w:rFonts w:eastAsia="Times New Roman" w:cs="Calibri"/>
      <w:sz w:val="22"/>
      <w:szCs w:val="22"/>
      <w:lang w:eastAsia="en-US"/>
    </w:rPr>
  </w:style>
  <w:style w:type="table" w:styleId="Rcsostblzat">
    <w:name w:val="Table Grid"/>
    <w:basedOn w:val="Normltblzat"/>
    <w:uiPriority w:val="59"/>
    <w:rsid w:val="008A626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1"/>
    <w:link w:val="Listaszerbekezds"/>
    <w:uiPriority w:val="34"/>
    <w:rsid w:val="008A626F"/>
    <w:rPr>
      <w:rFonts w:ascii="Times New Roman" w:hAnsi="Times New Roman"/>
      <w:sz w:val="24"/>
      <w:szCs w:val="24"/>
    </w:rPr>
  </w:style>
  <w:style w:type="paragraph" w:customStyle="1" w:styleId="NincstrkzChar">
    <w:name w:val="Nincs térköz Char"/>
    <w:link w:val="NincstrkzCharChar"/>
    <w:uiPriority w:val="99"/>
    <w:qFormat/>
    <w:rsid w:val="008A626F"/>
    <w:rPr>
      <w:rFonts w:ascii="Constantia" w:eastAsia="Times New Roman" w:hAnsi="Constantia"/>
      <w:sz w:val="22"/>
      <w:szCs w:val="22"/>
      <w:lang w:val="en-US" w:eastAsia="en-US" w:bidi="en-US"/>
    </w:rPr>
  </w:style>
  <w:style w:type="character" w:customStyle="1" w:styleId="NincstrkzCharChar">
    <w:name w:val="Nincs térköz Char Char"/>
    <w:link w:val="NincstrkzChar"/>
    <w:uiPriority w:val="99"/>
    <w:rsid w:val="008A626F"/>
    <w:rPr>
      <w:rFonts w:ascii="Constantia" w:eastAsia="Times New Roman" w:hAnsi="Constantia"/>
      <w:sz w:val="22"/>
      <w:szCs w:val="22"/>
      <w:lang w:val="en-US" w:eastAsia="en-US" w:bidi="en-US"/>
    </w:rPr>
  </w:style>
  <w:style w:type="paragraph" w:styleId="Buborkszveg">
    <w:name w:val="Balloon Text"/>
    <w:basedOn w:val="Norml"/>
    <w:link w:val="BuborkszvegChar"/>
    <w:uiPriority w:val="99"/>
    <w:semiHidden/>
    <w:unhideWhenUsed/>
    <w:rsid w:val="00FA290C"/>
    <w:rPr>
      <w:rFonts w:ascii="Segoe UI" w:hAnsi="Segoe UI"/>
      <w:sz w:val="18"/>
      <w:szCs w:val="18"/>
      <w:lang/>
    </w:rPr>
  </w:style>
  <w:style w:type="character" w:customStyle="1" w:styleId="BuborkszvegChar">
    <w:name w:val="Buborékszöveg Char"/>
    <w:link w:val="Buborkszveg"/>
    <w:uiPriority w:val="99"/>
    <w:semiHidden/>
    <w:rsid w:val="00FA290C"/>
    <w:rPr>
      <w:rFonts w:ascii="Segoe UI" w:eastAsia="Times New Roman" w:hAnsi="Segoe UI" w:cs="Segoe UI"/>
      <w:sz w:val="18"/>
      <w:szCs w:val="18"/>
    </w:rPr>
  </w:style>
  <w:style w:type="character" w:customStyle="1" w:styleId="NincstrkzChar1">
    <w:name w:val="Nincs térköz Char1"/>
    <w:aliases w:val="Normál 2 Char,KABA_Címsor3 Char"/>
    <w:link w:val="Nincstrkz"/>
    <w:uiPriority w:val="1"/>
    <w:rsid w:val="00A32706"/>
    <w:rPr>
      <w:sz w:val="22"/>
      <w:szCs w:val="22"/>
      <w:lang w:eastAsia="en-US" w:bidi="ar-SA"/>
    </w:rPr>
  </w:style>
  <w:style w:type="paragraph" w:customStyle="1" w:styleId="alap">
    <w:name w:val="alap"/>
    <w:basedOn w:val="Norml"/>
    <w:rsid w:val="00FF2E2B"/>
    <w:pPr>
      <w:spacing w:before="100" w:beforeAutospacing="1" w:after="100" w:afterAutospacing="1"/>
    </w:pPr>
    <w:rPr>
      <w:color w:val="000000"/>
    </w:rPr>
  </w:style>
  <w:style w:type="paragraph" w:customStyle="1" w:styleId="ListParagraph1">
    <w:name w:val="List Paragraph1"/>
    <w:basedOn w:val="Norml"/>
    <w:rsid w:val="00EF1515"/>
    <w:pPr>
      <w:ind w:left="720"/>
    </w:pPr>
  </w:style>
  <w:style w:type="character" w:styleId="Kiemels">
    <w:name w:val="Emphasis"/>
    <w:basedOn w:val="Bekezdsalapbettpusa"/>
    <w:qFormat/>
    <w:rsid w:val="00685669"/>
    <w:rPr>
      <w:i/>
      <w:iCs/>
    </w:rPr>
  </w:style>
  <w:style w:type="paragraph" w:customStyle="1" w:styleId="Normlbehzs1">
    <w:name w:val="Normál behúzás1"/>
    <w:basedOn w:val="Norml"/>
    <w:rsid w:val="00205994"/>
    <w:pPr>
      <w:widowControl w:val="0"/>
      <w:suppressAutoHyphens/>
      <w:overflowPunct w:val="0"/>
      <w:autoSpaceDE w:val="0"/>
      <w:ind w:left="708"/>
      <w:textAlignment w:val="baseline"/>
    </w:pPr>
    <w:rPr>
      <w:szCs w:val="20"/>
      <w:lang w:eastAsia="zh-CN"/>
    </w:rPr>
  </w:style>
  <w:style w:type="paragraph" w:customStyle="1" w:styleId="BodyText21">
    <w:name w:val="Body Text 21"/>
    <w:basedOn w:val="Norml"/>
    <w:rsid w:val="00205994"/>
    <w:pPr>
      <w:widowControl w:val="0"/>
      <w:overflowPunct w:val="0"/>
      <w:autoSpaceDE w:val="0"/>
      <w:autoSpaceDN w:val="0"/>
      <w:adjustRightInd w:val="0"/>
      <w:jc w:val="both"/>
    </w:pPr>
    <w:rPr>
      <w:b/>
      <w:szCs w:val="20"/>
    </w:rPr>
  </w:style>
  <w:style w:type="paragraph" w:customStyle="1" w:styleId="felsorols1a">
    <w:name w:val="felsorols1a"/>
    <w:basedOn w:val="Norml"/>
    <w:rsid w:val="00B71342"/>
    <w:pPr>
      <w:suppressAutoHyphens/>
      <w:jc w:val="both"/>
    </w:pPr>
    <w:rPr>
      <w:lang w:eastAsia="zh-CN"/>
    </w:rPr>
  </w:style>
  <w:style w:type="paragraph" w:customStyle="1" w:styleId="Szvegtrzsbehzssal22">
    <w:name w:val="Szövegtörzs behúzással 22"/>
    <w:basedOn w:val="Norml"/>
    <w:rsid w:val="00B71342"/>
    <w:pPr>
      <w:suppressAutoHyphens/>
      <w:overflowPunct w:val="0"/>
      <w:autoSpaceDE w:val="0"/>
      <w:ind w:left="1077"/>
      <w:jc w:val="both"/>
      <w:textAlignment w:val="baseline"/>
    </w:pPr>
    <w:rPr>
      <w:lang w:eastAsia="zh-CN"/>
    </w:rPr>
  </w:style>
  <w:style w:type="paragraph" w:customStyle="1" w:styleId="Bekezds">
    <w:name w:val="Bekezdés"/>
    <w:basedOn w:val="Norml"/>
    <w:rsid w:val="007B6C41"/>
    <w:pPr>
      <w:ind w:firstLine="204"/>
      <w:jc w:val="both"/>
    </w:pPr>
    <w:rPr>
      <w:rFonts w:eastAsia="Calibri"/>
    </w:rPr>
  </w:style>
  <w:style w:type="paragraph" w:customStyle="1" w:styleId="FejezetCm">
    <w:name w:val="FejezetCím"/>
    <w:basedOn w:val="Norml"/>
    <w:rsid w:val="007B6C41"/>
    <w:pPr>
      <w:keepNext/>
      <w:spacing w:before="480" w:after="240"/>
      <w:jc w:val="center"/>
    </w:pPr>
    <w:rPr>
      <w:rFonts w:eastAsia="Calibri"/>
      <w:b/>
      <w:bCs/>
      <w:i/>
      <w:iCs/>
    </w:rPr>
  </w:style>
  <w:style w:type="character" w:customStyle="1" w:styleId="label">
    <w:name w:val="label"/>
    <w:basedOn w:val="Bekezdsalapbettpusa"/>
    <w:rsid w:val="0066310E"/>
  </w:style>
  <w:style w:type="character" w:customStyle="1" w:styleId="data">
    <w:name w:val="data"/>
    <w:basedOn w:val="Bekezdsalapbettpusa"/>
    <w:rsid w:val="0066310E"/>
  </w:style>
</w:styles>
</file>

<file path=word/webSettings.xml><?xml version="1.0" encoding="utf-8"?>
<w:webSettings xmlns:r="http://schemas.openxmlformats.org/officeDocument/2006/relationships" xmlns:w="http://schemas.openxmlformats.org/wordprocessingml/2006/main">
  <w:divs>
    <w:div w:id="62215782">
      <w:bodyDiv w:val="1"/>
      <w:marLeft w:val="0"/>
      <w:marRight w:val="0"/>
      <w:marTop w:val="0"/>
      <w:marBottom w:val="0"/>
      <w:divBdr>
        <w:top w:val="none" w:sz="0" w:space="0" w:color="auto"/>
        <w:left w:val="none" w:sz="0" w:space="0" w:color="auto"/>
        <w:bottom w:val="none" w:sz="0" w:space="0" w:color="auto"/>
        <w:right w:val="none" w:sz="0" w:space="0" w:color="auto"/>
      </w:divBdr>
    </w:div>
    <w:div w:id="88086532">
      <w:bodyDiv w:val="1"/>
      <w:marLeft w:val="0"/>
      <w:marRight w:val="0"/>
      <w:marTop w:val="0"/>
      <w:marBottom w:val="0"/>
      <w:divBdr>
        <w:top w:val="none" w:sz="0" w:space="0" w:color="auto"/>
        <w:left w:val="none" w:sz="0" w:space="0" w:color="auto"/>
        <w:bottom w:val="none" w:sz="0" w:space="0" w:color="auto"/>
        <w:right w:val="none" w:sz="0" w:space="0" w:color="auto"/>
      </w:divBdr>
    </w:div>
    <w:div w:id="102238005">
      <w:bodyDiv w:val="1"/>
      <w:marLeft w:val="0"/>
      <w:marRight w:val="0"/>
      <w:marTop w:val="0"/>
      <w:marBottom w:val="0"/>
      <w:divBdr>
        <w:top w:val="none" w:sz="0" w:space="0" w:color="auto"/>
        <w:left w:val="none" w:sz="0" w:space="0" w:color="auto"/>
        <w:bottom w:val="none" w:sz="0" w:space="0" w:color="auto"/>
        <w:right w:val="none" w:sz="0" w:space="0" w:color="auto"/>
      </w:divBdr>
    </w:div>
    <w:div w:id="119692779">
      <w:bodyDiv w:val="1"/>
      <w:marLeft w:val="0"/>
      <w:marRight w:val="0"/>
      <w:marTop w:val="0"/>
      <w:marBottom w:val="0"/>
      <w:divBdr>
        <w:top w:val="none" w:sz="0" w:space="0" w:color="auto"/>
        <w:left w:val="none" w:sz="0" w:space="0" w:color="auto"/>
        <w:bottom w:val="none" w:sz="0" w:space="0" w:color="auto"/>
        <w:right w:val="none" w:sz="0" w:space="0" w:color="auto"/>
      </w:divBdr>
    </w:div>
    <w:div w:id="134421824">
      <w:bodyDiv w:val="1"/>
      <w:marLeft w:val="0"/>
      <w:marRight w:val="0"/>
      <w:marTop w:val="0"/>
      <w:marBottom w:val="0"/>
      <w:divBdr>
        <w:top w:val="none" w:sz="0" w:space="0" w:color="auto"/>
        <w:left w:val="none" w:sz="0" w:space="0" w:color="auto"/>
        <w:bottom w:val="none" w:sz="0" w:space="0" w:color="auto"/>
        <w:right w:val="none" w:sz="0" w:space="0" w:color="auto"/>
      </w:divBdr>
      <w:divsChild>
        <w:div w:id="911086260">
          <w:marLeft w:val="0"/>
          <w:marRight w:val="0"/>
          <w:marTop w:val="0"/>
          <w:marBottom w:val="0"/>
          <w:divBdr>
            <w:top w:val="none" w:sz="0" w:space="0" w:color="auto"/>
            <w:left w:val="none" w:sz="0" w:space="0" w:color="auto"/>
            <w:bottom w:val="none" w:sz="0" w:space="0" w:color="auto"/>
            <w:right w:val="none" w:sz="0" w:space="0" w:color="auto"/>
          </w:divBdr>
          <w:divsChild>
            <w:div w:id="1098404040">
              <w:marLeft w:val="0"/>
              <w:marRight w:val="0"/>
              <w:marTop w:val="0"/>
              <w:marBottom w:val="0"/>
              <w:divBdr>
                <w:top w:val="none" w:sz="0" w:space="0" w:color="auto"/>
                <w:left w:val="none" w:sz="0" w:space="0" w:color="auto"/>
                <w:bottom w:val="none" w:sz="0" w:space="0" w:color="auto"/>
                <w:right w:val="none" w:sz="0" w:space="0" w:color="auto"/>
              </w:divBdr>
            </w:div>
          </w:divsChild>
        </w:div>
        <w:div w:id="1179807263">
          <w:marLeft w:val="0"/>
          <w:marRight w:val="0"/>
          <w:marTop w:val="0"/>
          <w:marBottom w:val="0"/>
          <w:divBdr>
            <w:top w:val="none" w:sz="0" w:space="0" w:color="auto"/>
            <w:left w:val="none" w:sz="0" w:space="0" w:color="auto"/>
            <w:bottom w:val="none" w:sz="0" w:space="0" w:color="auto"/>
            <w:right w:val="none" w:sz="0" w:space="0" w:color="auto"/>
          </w:divBdr>
        </w:div>
        <w:div w:id="1496453373">
          <w:marLeft w:val="0"/>
          <w:marRight w:val="0"/>
          <w:marTop w:val="0"/>
          <w:marBottom w:val="0"/>
          <w:divBdr>
            <w:top w:val="none" w:sz="0" w:space="0" w:color="auto"/>
            <w:left w:val="none" w:sz="0" w:space="0" w:color="auto"/>
            <w:bottom w:val="none" w:sz="0" w:space="0" w:color="auto"/>
            <w:right w:val="none" w:sz="0" w:space="0" w:color="auto"/>
          </w:divBdr>
        </w:div>
      </w:divsChild>
    </w:div>
    <w:div w:id="137843495">
      <w:bodyDiv w:val="1"/>
      <w:marLeft w:val="0"/>
      <w:marRight w:val="0"/>
      <w:marTop w:val="0"/>
      <w:marBottom w:val="0"/>
      <w:divBdr>
        <w:top w:val="none" w:sz="0" w:space="0" w:color="auto"/>
        <w:left w:val="none" w:sz="0" w:space="0" w:color="auto"/>
        <w:bottom w:val="none" w:sz="0" w:space="0" w:color="auto"/>
        <w:right w:val="none" w:sz="0" w:space="0" w:color="auto"/>
      </w:divBdr>
    </w:div>
    <w:div w:id="187107681">
      <w:bodyDiv w:val="1"/>
      <w:marLeft w:val="0"/>
      <w:marRight w:val="0"/>
      <w:marTop w:val="0"/>
      <w:marBottom w:val="0"/>
      <w:divBdr>
        <w:top w:val="none" w:sz="0" w:space="0" w:color="auto"/>
        <w:left w:val="none" w:sz="0" w:space="0" w:color="auto"/>
        <w:bottom w:val="none" w:sz="0" w:space="0" w:color="auto"/>
        <w:right w:val="none" w:sz="0" w:space="0" w:color="auto"/>
      </w:divBdr>
    </w:div>
    <w:div w:id="190579139">
      <w:bodyDiv w:val="1"/>
      <w:marLeft w:val="0"/>
      <w:marRight w:val="0"/>
      <w:marTop w:val="0"/>
      <w:marBottom w:val="0"/>
      <w:divBdr>
        <w:top w:val="none" w:sz="0" w:space="0" w:color="auto"/>
        <w:left w:val="none" w:sz="0" w:space="0" w:color="auto"/>
        <w:bottom w:val="none" w:sz="0" w:space="0" w:color="auto"/>
        <w:right w:val="none" w:sz="0" w:space="0" w:color="auto"/>
      </w:divBdr>
    </w:div>
    <w:div w:id="311494475">
      <w:bodyDiv w:val="1"/>
      <w:marLeft w:val="0"/>
      <w:marRight w:val="0"/>
      <w:marTop w:val="0"/>
      <w:marBottom w:val="0"/>
      <w:divBdr>
        <w:top w:val="none" w:sz="0" w:space="0" w:color="auto"/>
        <w:left w:val="none" w:sz="0" w:space="0" w:color="auto"/>
        <w:bottom w:val="none" w:sz="0" w:space="0" w:color="auto"/>
        <w:right w:val="none" w:sz="0" w:space="0" w:color="auto"/>
      </w:divBdr>
      <w:divsChild>
        <w:div w:id="1426998521">
          <w:marLeft w:val="0"/>
          <w:marRight w:val="0"/>
          <w:marTop w:val="0"/>
          <w:marBottom w:val="0"/>
          <w:divBdr>
            <w:top w:val="none" w:sz="0" w:space="0" w:color="auto"/>
            <w:left w:val="none" w:sz="0" w:space="0" w:color="auto"/>
            <w:bottom w:val="none" w:sz="0" w:space="0" w:color="auto"/>
            <w:right w:val="none" w:sz="0" w:space="0" w:color="auto"/>
          </w:divBdr>
        </w:div>
        <w:div w:id="1649704331">
          <w:marLeft w:val="0"/>
          <w:marRight w:val="0"/>
          <w:marTop w:val="0"/>
          <w:marBottom w:val="0"/>
          <w:divBdr>
            <w:top w:val="none" w:sz="0" w:space="0" w:color="auto"/>
            <w:left w:val="none" w:sz="0" w:space="0" w:color="auto"/>
            <w:bottom w:val="none" w:sz="0" w:space="0" w:color="auto"/>
            <w:right w:val="none" w:sz="0" w:space="0" w:color="auto"/>
          </w:divBdr>
        </w:div>
        <w:div w:id="1894778269">
          <w:marLeft w:val="0"/>
          <w:marRight w:val="0"/>
          <w:marTop w:val="0"/>
          <w:marBottom w:val="0"/>
          <w:divBdr>
            <w:top w:val="none" w:sz="0" w:space="0" w:color="auto"/>
            <w:left w:val="none" w:sz="0" w:space="0" w:color="auto"/>
            <w:bottom w:val="none" w:sz="0" w:space="0" w:color="auto"/>
            <w:right w:val="none" w:sz="0" w:space="0" w:color="auto"/>
          </w:divBdr>
        </w:div>
        <w:div w:id="2043818403">
          <w:marLeft w:val="0"/>
          <w:marRight w:val="0"/>
          <w:marTop w:val="0"/>
          <w:marBottom w:val="0"/>
          <w:divBdr>
            <w:top w:val="none" w:sz="0" w:space="0" w:color="auto"/>
            <w:left w:val="none" w:sz="0" w:space="0" w:color="auto"/>
            <w:bottom w:val="none" w:sz="0" w:space="0" w:color="auto"/>
            <w:right w:val="none" w:sz="0" w:space="0" w:color="auto"/>
          </w:divBdr>
        </w:div>
      </w:divsChild>
    </w:div>
    <w:div w:id="469131439">
      <w:bodyDiv w:val="1"/>
      <w:marLeft w:val="0"/>
      <w:marRight w:val="0"/>
      <w:marTop w:val="0"/>
      <w:marBottom w:val="0"/>
      <w:divBdr>
        <w:top w:val="none" w:sz="0" w:space="0" w:color="auto"/>
        <w:left w:val="none" w:sz="0" w:space="0" w:color="auto"/>
        <w:bottom w:val="none" w:sz="0" w:space="0" w:color="auto"/>
        <w:right w:val="none" w:sz="0" w:space="0" w:color="auto"/>
      </w:divBdr>
    </w:div>
    <w:div w:id="551311662">
      <w:bodyDiv w:val="1"/>
      <w:marLeft w:val="0"/>
      <w:marRight w:val="0"/>
      <w:marTop w:val="0"/>
      <w:marBottom w:val="0"/>
      <w:divBdr>
        <w:top w:val="none" w:sz="0" w:space="0" w:color="auto"/>
        <w:left w:val="none" w:sz="0" w:space="0" w:color="auto"/>
        <w:bottom w:val="none" w:sz="0" w:space="0" w:color="auto"/>
        <w:right w:val="none" w:sz="0" w:space="0" w:color="auto"/>
      </w:divBdr>
    </w:div>
    <w:div w:id="585460382">
      <w:bodyDiv w:val="1"/>
      <w:marLeft w:val="0"/>
      <w:marRight w:val="0"/>
      <w:marTop w:val="0"/>
      <w:marBottom w:val="0"/>
      <w:divBdr>
        <w:top w:val="none" w:sz="0" w:space="0" w:color="auto"/>
        <w:left w:val="none" w:sz="0" w:space="0" w:color="auto"/>
        <w:bottom w:val="none" w:sz="0" w:space="0" w:color="auto"/>
        <w:right w:val="none" w:sz="0" w:space="0" w:color="auto"/>
      </w:divBdr>
    </w:div>
    <w:div w:id="683019806">
      <w:bodyDiv w:val="1"/>
      <w:marLeft w:val="0"/>
      <w:marRight w:val="0"/>
      <w:marTop w:val="0"/>
      <w:marBottom w:val="0"/>
      <w:divBdr>
        <w:top w:val="none" w:sz="0" w:space="0" w:color="auto"/>
        <w:left w:val="none" w:sz="0" w:space="0" w:color="auto"/>
        <w:bottom w:val="none" w:sz="0" w:space="0" w:color="auto"/>
        <w:right w:val="none" w:sz="0" w:space="0" w:color="auto"/>
      </w:divBdr>
    </w:div>
    <w:div w:id="784613014">
      <w:bodyDiv w:val="1"/>
      <w:marLeft w:val="0"/>
      <w:marRight w:val="0"/>
      <w:marTop w:val="0"/>
      <w:marBottom w:val="0"/>
      <w:divBdr>
        <w:top w:val="none" w:sz="0" w:space="0" w:color="auto"/>
        <w:left w:val="none" w:sz="0" w:space="0" w:color="auto"/>
        <w:bottom w:val="none" w:sz="0" w:space="0" w:color="auto"/>
        <w:right w:val="none" w:sz="0" w:space="0" w:color="auto"/>
      </w:divBdr>
    </w:div>
    <w:div w:id="785855377">
      <w:bodyDiv w:val="1"/>
      <w:marLeft w:val="0"/>
      <w:marRight w:val="0"/>
      <w:marTop w:val="0"/>
      <w:marBottom w:val="0"/>
      <w:divBdr>
        <w:top w:val="none" w:sz="0" w:space="0" w:color="auto"/>
        <w:left w:val="none" w:sz="0" w:space="0" w:color="auto"/>
        <w:bottom w:val="none" w:sz="0" w:space="0" w:color="auto"/>
        <w:right w:val="none" w:sz="0" w:space="0" w:color="auto"/>
      </w:divBdr>
    </w:div>
    <w:div w:id="799999046">
      <w:bodyDiv w:val="1"/>
      <w:marLeft w:val="0"/>
      <w:marRight w:val="0"/>
      <w:marTop w:val="0"/>
      <w:marBottom w:val="0"/>
      <w:divBdr>
        <w:top w:val="none" w:sz="0" w:space="0" w:color="auto"/>
        <w:left w:val="none" w:sz="0" w:space="0" w:color="auto"/>
        <w:bottom w:val="none" w:sz="0" w:space="0" w:color="auto"/>
        <w:right w:val="none" w:sz="0" w:space="0" w:color="auto"/>
      </w:divBdr>
    </w:div>
    <w:div w:id="824860611">
      <w:bodyDiv w:val="1"/>
      <w:marLeft w:val="0"/>
      <w:marRight w:val="0"/>
      <w:marTop w:val="0"/>
      <w:marBottom w:val="0"/>
      <w:divBdr>
        <w:top w:val="none" w:sz="0" w:space="0" w:color="auto"/>
        <w:left w:val="none" w:sz="0" w:space="0" w:color="auto"/>
        <w:bottom w:val="none" w:sz="0" w:space="0" w:color="auto"/>
        <w:right w:val="none" w:sz="0" w:space="0" w:color="auto"/>
      </w:divBdr>
    </w:div>
    <w:div w:id="906380712">
      <w:bodyDiv w:val="1"/>
      <w:marLeft w:val="0"/>
      <w:marRight w:val="0"/>
      <w:marTop w:val="0"/>
      <w:marBottom w:val="0"/>
      <w:divBdr>
        <w:top w:val="none" w:sz="0" w:space="0" w:color="auto"/>
        <w:left w:val="none" w:sz="0" w:space="0" w:color="auto"/>
        <w:bottom w:val="none" w:sz="0" w:space="0" w:color="auto"/>
        <w:right w:val="none" w:sz="0" w:space="0" w:color="auto"/>
      </w:divBdr>
    </w:div>
    <w:div w:id="942567993">
      <w:bodyDiv w:val="1"/>
      <w:marLeft w:val="0"/>
      <w:marRight w:val="0"/>
      <w:marTop w:val="0"/>
      <w:marBottom w:val="0"/>
      <w:divBdr>
        <w:top w:val="none" w:sz="0" w:space="0" w:color="auto"/>
        <w:left w:val="none" w:sz="0" w:space="0" w:color="auto"/>
        <w:bottom w:val="none" w:sz="0" w:space="0" w:color="auto"/>
        <w:right w:val="none" w:sz="0" w:space="0" w:color="auto"/>
      </w:divBdr>
    </w:div>
    <w:div w:id="1033187579">
      <w:bodyDiv w:val="1"/>
      <w:marLeft w:val="0"/>
      <w:marRight w:val="0"/>
      <w:marTop w:val="0"/>
      <w:marBottom w:val="0"/>
      <w:divBdr>
        <w:top w:val="none" w:sz="0" w:space="0" w:color="auto"/>
        <w:left w:val="none" w:sz="0" w:space="0" w:color="auto"/>
        <w:bottom w:val="none" w:sz="0" w:space="0" w:color="auto"/>
        <w:right w:val="none" w:sz="0" w:space="0" w:color="auto"/>
      </w:divBdr>
    </w:div>
    <w:div w:id="1082292109">
      <w:bodyDiv w:val="1"/>
      <w:marLeft w:val="0"/>
      <w:marRight w:val="0"/>
      <w:marTop w:val="0"/>
      <w:marBottom w:val="0"/>
      <w:divBdr>
        <w:top w:val="none" w:sz="0" w:space="0" w:color="auto"/>
        <w:left w:val="none" w:sz="0" w:space="0" w:color="auto"/>
        <w:bottom w:val="none" w:sz="0" w:space="0" w:color="auto"/>
        <w:right w:val="none" w:sz="0" w:space="0" w:color="auto"/>
      </w:divBdr>
    </w:div>
    <w:div w:id="1136682988">
      <w:bodyDiv w:val="1"/>
      <w:marLeft w:val="0"/>
      <w:marRight w:val="0"/>
      <w:marTop w:val="0"/>
      <w:marBottom w:val="0"/>
      <w:divBdr>
        <w:top w:val="none" w:sz="0" w:space="0" w:color="auto"/>
        <w:left w:val="none" w:sz="0" w:space="0" w:color="auto"/>
        <w:bottom w:val="none" w:sz="0" w:space="0" w:color="auto"/>
        <w:right w:val="none" w:sz="0" w:space="0" w:color="auto"/>
      </w:divBdr>
    </w:div>
    <w:div w:id="1141072897">
      <w:bodyDiv w:val="1"/>
      <w:marLeft w:val="0"/>
      <w:marRight w:val="0"/>
      <w:marTop w:val="0"/>
      <w:marBottom w:val="0"/>
      <w:divBdr>
        <w:top w:val="none" w:sz="0" w:space="0" w:color="auto"/>
        <w:left w:val="none" w:sz="0" w:space="0" w:color="auto"/>
        <w:bottom w:val="none" w:sz="0" w:space="0" w:color="auto"/>
        <w:right w:val="none" w:sz="0" w:space="0" w:color="auto"/>
      </w:divBdr>
    </w:div>
    <w:div w:id="1154834899">
      <w:bodyDiv w:val="1"/>
      <w:marLeft w:val="0"/>
      <w:marRight w:val="0"/>
      <w:marTop w:val="0"/>
      <w:marBottom w:val="0"/>
      <w:divBdr>
        <w:top w:val="none" w:sz="0" w:space="0" w:color="auto"/>
        <w:left w:val="none" w:sz="0" w:space="0" w:color="auto"/>
        <w:bottom w:val="none" w:sz="0" w:space="0" w:color="auto"/>
        <w:right w:val="none" w:sz="0" w:space="0" w:color="auto"/>
      </w:divBdr>
    </w:div>
    <w:div w:id="1219896409">
      <w:bodyDiv w:val="1"/>
      <w:marLeft w:val="0"/>
      <w:marRight w:val="0"/>
      <w:marTop w:val="0"/>
      <w:marBottom w:val="0"/>
      <w:divBdr>
        <w:top w:val="none" w:sz="0" w:space="0" w:color="auto"/>
        <w:left w:val="none" w:sz="0" w:space="0" w:color="auto"/>
        <w:bottom w:val="none" w:sz="0" w:space="0" w:color="auto"/>
        <w:right w:val="none" w:sz="0" w:space="0" w:color="auto"/>
      </w:divBdr>
      <w:divsChild>
        <w:div w:id="420224736">
          <w:marLeft w:val="0"/>
          <w:marRight w:val="0"/>
          <w:marTop w:val="0"/>
          <w:marBottom w:val="0"/>
          <w:divBdr>
            <w:top w:val="none" w:sz="0" w:space="0" w:color="auto"/>
            <w:left w:val="none" w:sz="0" w:space="0" w:color="auto"/>
            <w:bottom w:val="none" w:sz="0" w:space="0" w:color="auto"/>
            <w:right w:val="none" w:sz="0" w:space="0" w:color="auto"/>
          </w:divBdr>
        </w:div>
        <w:div w:id="1183741839">
          <w:marLeft w:val="0"/>
          <w:marRight w:val="0"/>
          <w:marTop w:val="0"/>
          <w:marBottom w:val="0"/>
          <w:divBdr>
            <w:top w:val="none" w:sz="0" w:space="0" w:color="auto"/>
            <w:left w:val="none" w:sz="0" w:space="0" w:color="auto"/>
            <w:bottom w:val="none" w:sz="0" w:space="0" w:color="auto"/>
            <w:right w:val="none" w:sz="0" w:space="0" w:color="auto"/>
          </w:divBdr>
        </w:div>
        <w:div w:id="1526141123">
          <w:marLeft w:val="0"/>
          <w:marRight w:val="0"/>
          <w:marTop w:val="0"/>
          <w:marBottom w:val="0"/>
          <w:divBdr>
            <w:top w:val="none" w:sz="0" w:space="0" w:color="auto"/>
            <w:left w:val="none" w:sz="0" w:space="0" w:color="auto"/>
            <w:bottom w:val="none" w:sz="0" w:space="0" w:color="auto"/>
            <w:right w:val="none" w:sz="0" w:space="0" w:color="auto"/>
          </w:divBdr>
        </w:div>
        <w:div w:id="2086686193">
          <w:marLeft w:val="0"/>
          <w:marRight w:val="0"/>
          <w:marTop w:val="0"/>
          <w:marBottom w:val="0"/>
          <w:divBdr>
            <w:top w:val="none" w:sz="0" w:space="0" w:color="auto"/>
            <w:left w:val="none" w:sz="0" w:space="0" w:color="auto"/>
            <w:bottom w:val="none" w:sz="0" w:space="0" w:color="auto"/>
            <w:right w:val="none" w:sz="0" w:space="0" w:color="auto"/>
          </w:divBdr>
        </w:div>
      </w:divsChild>
    </w:div>
    <w:div w:id="1294409967">
      <w:bodyDiv w:val="1"/>
      <w:marLeft w:val="0"/>
      <w:marRight w:val="0"/>
      <w:marTop w:val="0"/>
      <w:marBottom w:val="0"/>
      <w:divBdr>
        <w:top w:val="none" w:sz="0" w:space="0" w:color="auto"/>
        <w:left w:val="none" w:sz="0" w:space="0" w:color="auto"/>
        <w:bottom w:val="none" w:sz="0" w:space="0" w:color="auto"/>
        <w:right w:val="none" w:sz="0" w:space="0" w:color="auto"/>
      </w:divBdr>
    </w:div>
    <w:div w:id="1298803336">
      <w:bodyDiv w:val="1"/>
      <w:marLeft w:val="0"/>
      <w:marRight w:val="0"/>
      <w:marTop w:val="0"/>
      <w:marBottom w:val="0"/>
      <w:divBdr>
        <w:top w:val="none" w:sz="0" w:space="0" w:color="auto"/>
        <w:left w:val="none" w:sz="0" w:space="0" w:color="auto"/>
        <w:bottom w:val="none" w:sz="0" w:space="0" w:color="auto"/>
        <w:right w:val="none" w:sz="0" w:space="0" w:color="auto"/>
      </w:divBdr>
    </w:div>
    <w:div w:id="1305968105">
      <w:bodyDiv w:val="1"/>
      <w:marLeft w:val="0"/>
      <w:marRight w:val="0"/>
      <w:marTop w:val="0"/>
      <w:marBottom w:val="0"/>
      <w:divBdr>
        <w:top w:val="none" w:sz="0" w:space="0" w:color="auto"/>
        <w:left w:val="none" w:sz="0" w:space="0" w:color="auto"/>
        <w:bottom w:val="none" w:sz="0" w:space="0" w:color="auto"/>
        <w:right w:val="none" w:sz="0" w:space="0" w:color="auto"/>
      </w:divBdr>
    </w:div>
    <w:div w:id="1313876166">
      <w:bodyDiv w:val="1"/>
      <w:marLeft w:val="0"/>
      <w:marRight w:val="0"/>
      <w:marTop w:val="0"/>
      <w:marBottom w:val="0"/>
      <w:divBdr>
        <w:top w:val="none" w:sz="0" w:space="0" w:color="auto"/>
        <w:left w:val="none" w:sz="0" w:space="0" w:color="auto"/>
        <w:bottom w:val="none" w:sz="0" w:space="0" w:color="auto"/>
        <w:right w:val="none" w:sz="0" w:space="0" w:color="auto"/>
      </w:divBdr>
    </w:div>
    <w:div w:id="1331828766">
      <w:bodyDiv w:val="1"/>
      <w:marLeft w:val="0"/>
      <w:marRight w:val="0"/>
      <w:marTop w:val="0"/>
      <w:marBottom w:val="0"/>
      <w:divBdr>
        <w:top w:val="none" w:sz="0" w:space="0" w:color="auto"/>
        <w:left w:val="none" w:sz="0" w:space="0" w:color="auto"/>
        <w:bottom w:val="none" w:sz="0" w:space="0" w:color="auto"/>
        <w:right w:val="none" w:sz="0" w:space="0" w:color="auto"/>
      </w:divBdr>
    </w:div>
    <w:div w:id="1403483771">
      <w:bodyDiv w:val="1"/>
      <w:marLeft w:val="0"/>
      <w:marRight w:val="0"/>
      <w:marTop w:val="0"/>
      <w:marBottom w:val="0"/>
      <w:divBdr>
        <w:top w:val="none" w:sz="0" w:space="0" w:color="auto"/>
        <w:left w:val="none" w:sz="0" w:space="0" w:color="auto"/>
        <w:bottom w:val="none" w:sz="0" w:space="0" w:color="auto"/>
        <w:right w:val="none" w:sz="0" w:space="0" w:color="auto"/>
      </w:divBdr>
    </w:div>
    <w:div w:id="1429547161">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
    <w:div w:id="1753164507">
      <w:bodyDiv w:val="1"/>
      <w:marLeft w:val="0"/>
      <w:marRight w:val="0"/>
      <w:marTop w:val="0"/>
      <w:marBottom w:val="0"/>
      <w:divBdr>
        <w:top w:val="none" w:sz="0" w:space="0" w:color="auto"/>
        <w:left w:val="none" w:sz="0" w:space="0" w:color="auto"/>
        <w:bottom w:val="none" w:sz="0" w:space="0" w:color="auto"/>
        <w:right w:val="none" w:sz="0" w:space="0" w:color="auto"/>
      </w:divBdr>
    </w:div>
    <w:div w:id="1755129218">
      <w:bodyDiv w:val="1"/>
      <w:marLeft w:val="0"/>
      <w:marRight w:val="0"/>
      <w:marTop w:val="0"/>
      <w:marBottom w:val="0"/>
      <w:divBdr>
        <w:top w:val="none" w:sz="0" w:space="0" w:color="auto"/>
        <w:left w:val="none" w:sz="0" w:space="0" w:color="auto"/>
        <w:bottom w:val="none" w:sz="0" w:space="0" w:color="auto"/>
        <w:right w:val="none" w:sz="0" w:space="0" w:color="auto"/>
      </w:divBdr>
    </w:div>
    <w:div w:id="1774395165">
      <w:bodyDiv w:val="1"/>
      <w:marLeft w:val="0"/>
      <w:marRight w:val="0"/>
      <w:marTop w:val="0"/>
      <w:marBottom w:val="0"/>
      <w:divBdr>
        <w:top w:val="none" w:sz="0" w:space="0" w:color="auto"/>
        <w:left w:val="none" w:sz="0" w:space="0" w:color="auto"/>
        <w:bottom w:val="none" w:sz="0" w:space="0" w:color="auto"/>
        <w:right w:val="none" w:sz="0" w:space="0" w:color="auto"/>
      </w:divBdr>
    </w:div>
    <w:div w:id="1822967091">
      <w:bodyDiv w:val="1"/>
      <w:marLeft w:val="0"/>
      <w:marRight w:val="0"/>
      <w:marTop w:val="0"/>
      <w:marBottom w:val="0"/>
      <w:divBdr>
        <w:top w:val="none" w:sz="0" w:space="0" w:color="auto"/>
        <w:left w:val="none" w:sz="0" w:space="0" w:color="auto"/>
        <w:bottom w:val="none" w:sz="0" w:space="0" w:color="auto"/>
        <w:right w:val="none" w:sz="0" w:space="0" w:color="auto"/>
      </w:divBdr>
    </w:div>
    <w:div w:id="1840072325">
      <w:bodyDiv w:val="1"/>
      <w:marLeft w:val="0"/>
      <w:marRight w:val="0"/>
      <w:marTop w:val="0"/>
      <w:marBottom w:val="0"/>
      <w:divBdr>
        <w:top w:val="none" w:sz="0" w:space="0" w:color="auto"/>
        <w:left w:val="none" w:sz="0" w:space="0" w:color="auto"/>
        <w:bottom w:val="none" w:sz="0" w:space="0" w:color="auto"/>
        <w:right w:val="none" w:sz="0" w:space="0" w:color="auto"/>
      </w:divBdr>
    </w:div>
    <w:div w:id="1966307350">
      <w:bodyDiv w:val="1"/>
      <w:marLeft w:val="0"/>
      <w:marRight w:val="0"/>
      <w:marTop w:val="0"/>
      <w:marBottom w:val="0"/>
      <w:divBdr>
        <w:top w:val="none" w:sz="0" w:space="0" w:color="auto"/>
        <w:left w:val="none" w:sz="0" w:space="0" w:color="auto"/>
        <w:bottom w:val="none" w:sz="0" w:space="0" w:color="auto"/>
        <w:right w:val="none" w:sz="0" w:space="0" w:color="auto"/>
      </w:divBdr>
    </w:div>
    <w:div w:id="1981615536">
      <w:bodyDiv w:val="1"/>
      <w:marLeft w:val="0"/>
      <w:marRight w:val="0"/>
      <w:marTop w:val="0"/>
      <w:marBottom w:val="0"/>
      <w:divBdr>
        <w:top w:val="none" w:sz="0" w:space="0" w:color="auto"/>
        <w:left w:val="none" w:sz="0" w:space="0" w:color="auto"/>
        <w:bottom w:val="none" w:sz="0" w:space="0" w:color="auto"/>
        <w:right w:val="none" w:sz="0" w:space="0" w:color="auto"/>
      </w:divBdr>
    </w:div>
    <w:div w:id="20248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195.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7E27E-A105-403B-8391-BB62AB0C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8621</Words>
  <Characters>59488</Characters>
  <Application>Microsoft Office Word</Application>
  <DocSecurity>4</DocSecurity>
  <Lines>495</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67974</CharactersWithSpaces>
  <SharedDoc>false</SharedDoc>
  <HLinks>
    <vt:vector size="6" baseType="variant">
      <vt:variant>
        <vt:i4>7077967</vt:i4>
      </vt:variant>
      <vt:variant>
        <vt:i4>0</vt:i4>
      </vt:variant>
      <vt:variant>
        <vt:i4>0</vt:i4>
      </vt:variant>
      <vt:variant>
        <vt:i4>5</vt:i4>
      </vt:variant>
      <vt:variant>
        <vt:lpwstr>http://net.jogtar.hu/jr/gen/hjegy_doc.cgi?docid=A1100195.TV</vt:lpwstr>
      </vt:variant>
      <vt:variant>
        <vt:lpwstr>lbj315param</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Szabolcs</dc:creator>
  <cp:lastModifiedBy>Szabi</cp:lastModifiedBy>
  <cp:revision>2</cp:revision>
  <cp:lastPrinted>2019-04-25T06:57:00Z</cp:lastPrinted>
  <dcterms:created xsi:type="dcterms:W3CDTF">2019-06-15T16:24:00Z</dcterms:created>
  <dcterms:modified xsi:type="dcterms:W3CDTF">2019-06-15T16:24:00Z</dcterms:modified>
</cp:coreProperties>
</file>